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D50" w:rsidRPr="000D5C0F" w:rsidRDefault="000C2B06" w:rsidP="00007D50">
      <w:pPr>
        <w:pStyle w:val="a5"/>
        <w:rPr>
          <w:sz w:val="24"/>
          <w:szCs w:val="24"/>
        </w:rPr>
      </w:pPr>
      <w:r>
        <w:rPr>
          <w:noProof/>
          <w:sz w:val="24"/>
          <w:szCs w:val="24"/>
        </w:rPr>
        <w:pict>
          <v:rect id="Прямоугольник 1" o:spid="_x0000_s1026" style="position:absolute;margin-left:0;margin-top:17.75pt;width:477.3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QqVwIAAGsEAAAOAAAAZHJzL2Uyb0RvYy54bWysVM1u1DAQviPxDpbvbJJl+0PUbFW1LEIq&#10;UKnlARzH2Vj1H2PvZssJiSsSj8BDcEH89Bmyb8TE2S5b4ITIwfLYM5+/+WYmR8crrchSgJfWFDQb&#10;pZQIw20lzbygr69mjw4p8YGZiilrREFvhKfH04cPjlqXi7FtrKoEEAQxPm9dQZsQXJ4knjdCMz+y&#10;Thi8rC1oFtCEeVIBaxFdq2ScpvtJa6FyYLnwHk/Phks6jfh1LXh4VddeBKIKitxCXCGuZb8m0yOW&#10;z4G5RvINDfYPLDSTBh/dQp2xwMgC5B9QWnKw3tZhxK1ObF1LLmIOmE2W/pbNZcOciLmgON5tZfL/&#10;D5a/XF4AkRXWjhLDNJao+7R+t/7Yfe9u1++7z91t9239ofvRfem+kqzXq3U+x7BLdwF9xt6dW37t&#10;ibGnDTNzcQJg20awCllG/+ReQG94DCVl+8JW+BxbBBulW9Wge0AUhaxihW62FRKrQDge7k2yFMtO&#10;Cce7w/3xOH0ca5iw/C7cgQ/PhNWk3xQUsAUiPFue+4D00fXOJdK3SlYzqVQ0YF6eKiBLhu0yi1+f&#10;MYb4XTdlSItcDrK9nol2qF5opLnCHrqOb93z9rugafz+BqplwElQUmNiWyeW90o+NVXs08CkGvbI&#10;SBkkdqfmUJWwKlebApW2ukGRwQ4djxOKm8bCW0pa7PaC+jcLBoIS9dxgoZ5kk0k/HtGY7B2M0YDd&#10;m3L3hhmOUJg0JcP2NAwjtXAg5w2+lEUZjD3B4tYyyt5THVhteGNHR2k309ePzK4dvX79I6Y/AQAA&#10;//8DAFBLAwQUAAYACAAAACEAbqEui98AAAAIAQAADwAAAGRycy9kb3ducmV2LnhtbEyPQUvDQBCF&#10;74L/YRnBi7QbG1NizKaIUqUgiNWDx0l2TUKzs2F328R/73jS47z3ePO9cjPbQZyMD70jBdfLBISh&#10;xumeWgUf79tFDiJEJI2DI6Pg2wTYVOdnJRbaTfRmTvvYCi6hUKCCLsaxkDI0nbEYlm40xN6X8xYj&#10;n76V2uPE5XaQqyRZS4s98YcOR/PQmeawP1oF9ef0+Owx7JLDTdi+Xnn99JJHpS4v5vs7ENHM8S8M&#10;v/iMDhUz1e5IOohBAQ+JCtIsA8Funq1YqDmW3qYpyKqU/wdUPwAAAP//AwBQSwECLQAUAAYACAAA&#10;ACEAtoM4kv4AAADhAQAAEwAAAAAAAAAAAAAAAAAAAAAAW0NvbnRlbnRfVHlwZXNdLnhtbFBLAQIt&#10;ABQABgAIAAAAIQA4/SH/1gAAAJQBAAALAAAAAAAAAAAAAAAAAC8BAABfcmVscy8ucmVsc1BLAQIt&#10;ABQABgAIAAAAIQAibuQqVwIAAGsEAAAOAAAAAAAAAAAAAAAAAC4CAABkcnMvZTJvRG9jLnhtbFBL&#10;AQItABQABgAIAAAAIQBuoS6L3wAAAAgBAAAPAAAAAAAAAAAAAAAAALEEAABkcnMvZG93bnJldi54&#10;bWxQSwUGAAAAAAQABADzAAAAvQUAAAAA&#10;" strokeweight="4.5pt">
            <v:stroke linestyle="thinThick"/>
            <v:textbox style="mso-next-textbox:#Прямоугольник 1">
              <w:txbxContent>
                <w:p w:rsidR="00B94C8E" w:rsidRPr="009C3A33" w:rsidRDefault="00B94C8E" w:rsidP="00007D50">
                  <w:pPr>
                    <w:jc w:val="center"/>
                    <w:rPr>
                      <w:rFonts w:ascii="Times New Roman" w:hAnsi="Times New Roman" w:cs="Times New Roman"/>
                      <w:caps/>
                      <w:sz w:val="28"/>
                    </w:rPr>
                  </w:pPr>
                </w:p>
                <w:p w:rsidR="00B94C8E" w:rsidRPr="009C3A33" w:rsidRDefault="00B94C8E" w:rsidP="00007D50">
                  <w:pPr>
                    <w:jc w:val="center"/>
                    <w:rPr>
                      <w:rFonts w:ascii="Times New Roman" w:hAnsi="Times New Roman" w:cs="Times New Roman"/>
                      <w:caps/>
                      <w:sz w:val="28"/>
                    </w:rPr>
                  </w:pPr>
                </w:p>
                <w:p w:rsidR="00B94C8E" w:rsidRDefault="00B94C8E"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rsidR="00B94C8E" w:rsidRPr="009C3A33" w:rsidRDefault="00B94C8E" w:rsidP="00007D50">
                  <w:pPr>
                    <w:jc w:val="center"/>
                    <w:rPr>
                      <w:rFonts w:ascii="Times New Roman" w:hAnsi="Times New Roman" w:cs="Times New Roman"/>
                      <w:caps/>
                      <w:sz w:val="28"/>
                    </w:rPr>
                  </w:pPr>
                </w:p>
                <w:p w:rsidR="00B94C8E" w:rsidRDefault="00B94C8E"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rsidR="00B94C8E" w:rsidRPr="00A549DF" w:rsidRDefault="00B94C8E"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B94C8E" w:rsidRPr="009C3A33" w:rsidRDefault="00B94C8E" w:rsidP="00007D50">
                  <w:pPr>
                    <w:jc w:val="center"/>
                    <w:rPr>
                      <w:rFonts w:ascii="Times New Roman" w:hAnsi="Times New Roman" w:cs="Times New Roman"/>
                      <w:caps/>
                      <w:sz w:val="28"/>
                    </w:rPr>
                  </w:pPr>
                </w:p>
                <w:p w:rsidR="00B94C8E" w:rsidRPr="009C3A33" w:rsidRDefault="00B94C8E" w:rsidP="00007D50">
                  <w:pPr>
                    <w:jc w:val="center"/>
                    <w:rPr>
                      <w:rFonts w:ascii="Times New Roman" w:hAnsi="Times New Roman" w:cs="Times New Roman"/>
                      <w:caps/>
                      <w:sz w:val="28"/>
                    </w:rPr>
                  </w:pPr>
                </w:p>
                <w:p w:rsidR="00B94C8E" w:rsidRPr="009C3A33" w:rsidRDefault="00B94C8E" w:rsidP="00007D50">
                  <w:pPr>
                    <w:jc w:val="center"/>
                    <w:rPr>
                      <w:rFonts w:ascii="Times New Roman" w:hAnsi="Times New Roman" w:cs="Times New Roman"/>
                      <w:caps/>
                      <w:sz w:val="28"/>
                    </w:rPr>
                  </w:pPr>
                </w:p>
                <w:p w:rsidR="00B94C8E" w:rsidRPr="009C3A33" w:rsidRDefault="00B94C8E" w:rsidP="00007D50">
                  <w:pPr>
                    <w:jc w:val="center"/>
                    <w:rPr>
                      <w:rFonts w:ascii="Times New Roman" w:hAnsi="Times New Roman" w:cs="Times New Roman"/>
                      <w:caps/>
                      <w:sz w:val="28"/>
                    </w:rPr>
                  </w:pPr>
                </w:p>
                <w:p w:rsidR="00B94C8E" w:rsidRPr="00A549DF" w:rsidRDefault="00B94C8E"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rsidR="00B94C8E" w:rsidRPr="009C3A33" w:rsidRDefault="00B94C8E" w:rsidP="00007D50">
                  <w:pPr>
                    <w:jc w:val="center"/>
                    <w:rPr>
                      <w:rFonts w:ascii="Times New Roman" w:hAnsi="Times New Roman" w:cs="Times New Roman"/>
                      <w:sz w:val="28"/>
                    </w:rPr>
                  </w:pPr>
                </w:p>
                <w:p w:rsidR="00B94C8E" w:rsidRPr="00FF6FAB" w:rsidRDefault="00B94C8E" w:rsidP="00FF6FAB">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Калот</w:t>
                  </w:r>
                </w:p>
                <w:p w:rsidR="00B94C8E" w:rsidRPr="00BB4025" w:rsidRDefault="00B94C8E"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Даҳана</w:t>
                  </w:r>
                </w:p>
                <w:p w:rsidR="00B94C8E" w:rsidRPr="00FF6FAB" w:rsidRDefault="00B94C8E" w:rsidP="00FF6FAB">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Кӯлоб</w:t>
                  </w:r>
                </w:p>
                <w:p w:rsidR="00B94C8E" w:rsidRPr="00BB4025" w:rsidRDefault="00B94C8E" w:rsidP="00FF6FAB">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Pr="000D5C0F">
                    <w:rPr>
                      <w:rFonts w:ascii="Times New Roman" w:hAnsi="Times New Roman" w:cs="Times New Roman"/>
                      <w:i/>
                      <w:iCs/>
                      <w:sz w:val="28"/>
                      <w:lang w:val="tg-Cyrl-TJ"/>
                    </w:rPr>
                    <w:t xml:space="preserve">         </w:t>
                  </w:r>
                  <w:r w:rsidRPr="00FF6FAB">
                    <w:rPr>
                      <w:rFonts w:ascii="Times New Roman" w:hAnsi="Times New Roman" w:cs="Times New Roman"/>
                      <w:i/>
                      <w:iCs/>
                      <w:sz w:val="28"/>
                      <w:u w:val="single"/>
                      <w:lang w:val="tg-Cyrl-TJ"/>
                    </w:rPr>
                    <w:t>Хатлон</w:t>
                  </w:r>
                </w:p>
                <w:p w:rsidR="00B94C8E" w:rsidRPr="00BB4025" w:rsidRDefault="00B94C8E" w:rsidP="00007D50">
                  <w:pPr>
                    <w:jc w:val="center"/>
                    <w:rPr>
                      <w:rFonts w:ascii="Times New Roman" w:hAnsi="Times New Roman" w:cs="Times New Roman"/>
                      <w:sz w:val="28"/>
                      <w:lang w:val="tg-Cyrl-TJ"/>
                    </w:rPr>
                  </w:pPr>
                </w:p>
                <w:p w:rsidR="00B94C8E" w:rsidRPr="00BB4025" w:rsidRDefault="00B94C8E" w:rsidP="00007D50">
                  <w:pPr>
                    <w:jc w:val="center"/>
                    <w:rPr>
                      <w:rFonts w:ascii="Times New Roman" w:hAnsi="Times New Roman" w:cs="Times New Roman"/>
                      <w:sz w:val="28"/>
                      <w:lang w:val="tg-Cyrl-TJ"/>
                    </w:rPr>
                  </w:pPr>
                </w:p>
                <w:p w:rsidR="00B94C8E" w:rsidRPr="00BB4025" w:rsidRDefault="00B94C8E" w:rsidP="00007D50">
                  <w:pPr>
                    <w:jc w:val="center"/>
                    <w:rPr>
                      <w:rFonts w:ascii="Times New Roman" w:hAnsi="Times New Roman" w:cs="Times New Roman"/>
                      <w:sz w:val="28"/>
                      <w:lang w:val="tg-Cyrl-TJ"/>
                    </w:rPr>
                  </w:pPr>
                </w:p>
                <w:p w:rsidR="00B94C8E" w:rsidRPr="00BB4025" w:rsidRDefault="00B94C8E" w:rsidP="00007D50">
                  <w:pPr>
                    <w:jc w:val="center"/>
                    <w:rPr>
                      <w:rFonts w:ascii="Times New Roman" w:hAnsi="Times New Roman" w:cs="Times New Roman"/>
                      <w:sz w:val="28"/>
                      <w:lang w:val="tg-Cyrl-TJ"/>
                    </w:rPr>
                  </w:pPr>
                </w:p>
                <w:p w:rsidR="00B94C8E" w:rsidRPr="00BB4025" w:rsidRDefault="00B94C8E" w:rsidP="00007D50">
                  <w:pPr>
                    <w:rPr>
                      <w:rFonts w:ascii="Times New Roman" w:hAnsi="Times New Roman" w:cs="Times New Roman"/>
                      <w:sz w:val="28"/>
                      <w:lang w:val="tg-Cyrl-TJ"/>
                    </w:rPr>
                  </w:pPr>
                </w:p>
                <w:p w:rsidR="00B94C8E" w:rsidRPr="00BB4025" w:rsidRDefault="00B94C8E" w:rsidP="00007D50">
                  <w:pPr>
                    <w:jc w:val="center"/>
                    <w:rPr>
                      <w:rFonts w:ascii="Times New Roman" w:hAnsi="Times New Roman" w:cs="Times New Roman"/>
                      <w:sz w:val="28"/>
                      <w:lang w:val="tg-Cyrl-TJ"/>
                    </w:rPr>
                  </w:pPr>
                </w:p>
                <w:p w:rsidR="00B94C8E" w:rsidRPr="00BB4025" w:rsidRDefault="00B94C8E" w:rsidP="00007D50">
                  <w:pPr>
                    <w:jc w:val="center"/>
                    <w:rPr>
                      <w:rFonts w:ascii="Times New Roman" w:hAnsi="Times New Roman" w:cs="Times New Roman"/>
                      <w:sz w:val="28"/>
                      <w:lang w:val="tg-Cyrl-TJ"/>
                    </w:rPr>
                  </w:pPr>
                </w:p>
                <w:p w:rsidR="00B94C8E" w:rsidRPr="00BB4025" w:rsidRDefault="00B94C8E" w:rsidP="00007D50">
                  <w:pPr>
                    <w:rPr>
                      <w:rFonts w:ascii="Times New Roman" w:hAnsi="Times New Roman" w:cs="Times New Roman"/>
                      <w:sz w:val="28"/>
                      <w:lang w:val="tg-Cyrl-TJ"/>
                    </w:rPr>
                  </w:pPr>
                </w:p>
                <w:p w:rsidR="00B94C8E" w:rsidRPr="00BB4025" w:rsidRDefault="00B94C8E" w:rsidP="00007D50">
                  <w:pPr>
                    <w:rPr>
                      <w:rFonts w:ascii="Times New Roman" w:hAnsi="Times New Roman" w:cs="Times New Roman"/>
                      <w:sz w:val="28"/>
                      <w:lang w:val="tg-Cyrl-TJ"/>
                    </w:rPr>
                  </w:pPr>
                </w:p>
                <w:p w:rsidR="00B94C8E" w:rsidRPr="00BB4025" w:rsidRDefault="00B94C8E" w:rsidP="00007D50">
                  <w:pPr>
                    <w:jc w:val="center"/>
                    <w:rPr>
                      <w:rFonts w:ascii="Times New Roman" w:hAnsi="Times New Roman" w:cs="Times New Roman"/>
                      <w:sz w:val="28"/>
                      <w:lang w:val="tg-Cyrl-TJ"/>
                    </w:rPr>
                  </w:pPr>
                </w:p>
                <w:p w:rsidR="00B94C8E" w:rsidRPr="00BB4025" w:rsidRDefault="00B94C8E" w:rsidP="00007D50">
                  <w:pPr>
                    <w:rPr>
                      <w:rFonts w:ascii="Times New Roman" w:hAnsi="Times New Roman" w:cs="Times New Roman"/>
                      <w:sz w:val="28"/>
                      <w:lang w:val="tg-Cyrl-TJ"/>
                    </w:rPr>
                  </w:pPr>
                </w:p>
                <w:p w:rsidR="00B94C8E" w:rsidRPr="000D5C0F" w:rsidRDefault="00B94C8E" w:rsidP="00007D50">
                  <w:pPr>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rsidR="00B94C8E" w:rsidRPr="000D5C0F" w:rsidRDefault="00B94C8E" w:rsidP="00007D50">
                  <w:pPr>
                    <w:jc w:val="center"/>
                    <w:rPr>
                      <w:rFonts w:ascii="Times New Roman" w:hAnsi="Times New Roman" w:cs="Times New Roman"/>
                      <w:caps/>
                      <w:sz w:val="28"/>
                      <w:lang w:val="tg-Cyrl-TJ"/>
                    </w:rPr>
                  </w:pPr>
                </w:p>
                <w:p w:rsidR="00B94C8E" w:rsidRPr="000D5C0F" w:rsidRDefault="00B94C8E" w:rsidP="00007D50">
                  <w:pPr>
                    <w:jc w:val="center"/>
                    <w:rPr>
                      <w:rFonts w:ascii="Times New Roman" w:hAnsi="Times New Roman" w:cs="Times New Roman"/>
                      <w:caps/>
                      <w:sz w:val="28"/>
                      <w:lang w:val="tg-Cyrl-TJ"/>
                    </w:rPr>
                  </w:pPr>
                </w:p>
                <w:p w:rsidR="00B94C8E" w:rsidRPr="000D5C0F" w:rsidRDefault="00B94C8E" w:rsidP="00007D50">
                  <w:pPr>
                    <w:rPr>
                      <w:rFonts w:ascii="Times New Roman" w:hAnsi="Times New Roman" w:cs="Times New Roman"/>
                      <w:lang w:val="tg-Cyrl-TJ"/>
                    </w:rPr>
                  </w:pPr>
                </w:p>
              </w:txbxContent>
            </v:textbox>
          </v:rect>
        </w:pict>
      </w:r>
      <w:r w:rsidR="00590C62" w:rsidRPr="000D5C0F">
        <w:rPr>
          <w:sz w:val="24"/>
          <w:szCs w:val="24"/>
        </w:rPr>
        <w:t xml:space="preserve"> </w:t>
      </w:r>
      <w:r w:rsidR="00007D50" w:rsidRPr="000D5C0F">
        <w:rPr>
          <w:sz w:val="24"/>
          <w:szCs w:val="24"/>
        </w:rPr>
        <w:br w:type="page"/>
      </w:r>
    </w:p>
    <w:p w:rsidR="00FF6FAB" w:rsidRPr="000D5C0F" w:rsidRDefault="00FF6FAB" w:rsidP="00FF6FAB">
      <w:pPr>
        <w:pStyle w:val="a5"/>
        <w:pBdr>
          <w:top w:val="thickThinSmallGap" w:sz="24" w:space="1" w:color="999999"/>
        </w:pBdr>
        <w:rPr>
          <w:i/>
          <w:sz w:val="24"/>
          <w:szCs w:val="24"/>
        </w:rPr>
      </w:pPr>
      <w:r w:rsidRPr="000D5C0F">
        <w:rPr>
          <w:b/>
          <w:sz w:val="24"/>
          <w:szCs w:val="24"/>
          <w:lang w:val="tg-Cyrl-TJ"/>
        </w:rPr>
        <w:lastRenderedPageBreak/>
        <w:t xml:space="preserve">Давраи тадқиқот: </w:t>
      </w:r>
      <w:r w:rsidR="00F93AA6">
        <w:rPr>
          <w:i/>
          <w:sz w:val="24"/>
          <w:szCs w:val="24"/>
          <w:lang w:val="tg-Cyrl-TJ"/>
        </w:rPr>
        <w:t>аз 27.04.2022 то 29</w:t>
      </w:r>
      <w:r w:rsidR="00B05A3D">
        <w:rPr>
          <w:i/>
          <w:sz w:val="24"/>
          <w:szCs w:val="24"/>
          <w:lang w:val="tg-Cyrl-TJ"/>
        </w:rPr>
        <w:t>.04</w:t>
      </w:r>
      <w:r w:rsidRPr="000D5C0F">
        <w:rPr>
          <w:i/>
          <w:sz w:val="24"/>
          <w:szCs w:val="24"/>
          <w:lang w:val="tg-Cyrl-TJ"/>
        </w:rPr>
        <w:t>.2022</w:t>
      </w:r>
    </w:p>
    <w:p w:rsidR="00FF6FAB" w:rsidRPr="000D5C0F" w:rsidRDefault="00FF6FAB" w:rsidP="00FF6FAB">
      <w:pPr>
        <w:pStyle w:val="a5"/>
        <w:rPr>
          <w:b/>
          <w:sz w:val="24"/>
          <w:szCs w:val="24"/>
        </w:rPr>
      </w:pPr>
      <w:r w:rsidRPr="000D5C0F">
        <w:rPr>
          <w:b/>
          <w:sz w:val="24"/>
          <w:szCs w:val="24"/>
        </w:rPr>
        <w:t>Тад</w:t>
      </w:r>
      <w:r w:rsidRPr="000D5C0F">
        <w:rPr>
          <w:b/>
          <w:sz w:val="24"/>
          <w:szCs w:val="24"/>
          <w:lang w:val="tg-Cyrl-TJ"/>
        </w:rPr>
        <w:t xml:space="preserve">қиқотчиён: </w:t>
      </w:r>
      <w:r w:rsidR="00E11BD7">
        <w:rPr>
          <w:i/>
          <w:sz w:val="24"/>
          <w:szCs w:val="24"/>
        </w:rPr>
        <w:t xml:space="preserve">Нилуфари Искандаршо </w:t>
      </w:r>
      <w:r w:rsidRPr="000D5C0F">
        <w:rPr>
          <w:i/>
          <w:sz w:val="24"/>
          <w:szCs w:val="24"/>
        </w:rPr>
        <w:t xml:space="preserve"> ва </w:t>
      </w:r>
      <w:r w:rsidR="001A7632">
        <w:rPr>
          <w:i/>
          <w:sz w:val="24"/>
          <w:szCs w:val="24"/>
        </w:rPr>
        <w:t>Раҳимов Саӣмаҳмуд</w:t>
      </w:r>
    </w:p>
    <w:p w:rsidR="00FF6FAB" w:rsidRPr="000D5C0F" w:rsidRDefault="00FF6FAB" w:rsidP="00FF6FAB">
      <w:pPr>
        <w:pStyle w:val="a5"/>
        <w:spacing w:line="240" w:lineRule="auto"/>
        <w:jc w:val="both"/>
        <w:rPr>
          <w:b/>
          <w:bCs/>
          <w:i/>
          <w:iCs/>
          <w:sz w:val="24"/>
          <w:szCs w:val="24"/>
        </w:rPr>
      </w:pPr>
      <w:r w:rsidRPr="000D5C0F">
        <w:rPr>
          <w:b/>
          <w:bCs/>
          <w:sz w:val="24"/>
          <w:szCs w:val="24"/>
        </w:rPr>
        <w:t xml:space="preserve"> Асос</w:t>
      </w:r>
      <w:r w:rsidR="009D496C" w:rsidRPr="000D5C0F">
        <w:rPr>
          <w:b/>
          <w:bCs/>
          <w:sz w:val="24"/>
          <w:szCs w:val="24"/>
        </w:rPr>
        <w:t>и</w:t>
      </w:r>
      <w:r w:rsidRPr="000D5C0F">
        <w:rPr>
          <w:b/>
          <w:bCs/>
          <w:sz w:val="24"/>
          <w:szCs w:val="24"/>
        </w:rPr>
        <w:t xml:space="preserve"> интихоби ҷомеа барои арзёбии муштараки минтақаҳои деҳот.</w:t>
      </w:r>
    </w:p>
    <w:p w:rsidR="00FF6FAB" w:rsidRPr="000D5C0F" w:rsidRDefault="00FF6FAB" w:rsidP="00FF6FAB">
      <w:pPr>
        <w:pStyle w:val="a5"/>
        <w:spacing w:line="240" w:lineRule="auto"/>
        <w:rPr>
          <w:i/>
          <w:iCs/>
          <w:sz w:val="24"/>
          <w:szCs w:val="24"/>
        </w:rPr>
      </w:pPr>
    </w:p>
    <w:p w:rsidR="00FF6FAB" w:rsidRPr="000D5C0F" w:rsidRDefault="00FF6FAB" w:rsidP="003E7FC7">
      <w:pPr>
        <w:pStyle w:val="HTML"/>
        <w:numPr>
          <w:ilvl w:val="0"/>
          <w:numId w:val="7"/>
        </w:numPr>
        <w:ind w:left="284" w:hanging="284"/>
        <w:jc w:val="both"/>
        <w:rPr>
          <w:rFonts w:ascii="Times New Roman" w:eastAsia="Times New Roman" w:hAnsi="Times New Roman" w:cs="Times New Roman"/>
          <w:sz w:val="24"/>
          <w:szCs w:val="24"/>
          <w:lang w:val="tg-Cyrl-TJ"/>
        </w:rPr>
      </w:pPr>
      <w:r w:rsidRPr="000D5C0F">
        <w:rPr>
          <w:rFonts w:ascii="Times New Roman" w:hAnsi="Times New Roman" w:cs="Times New Roman"/>
          <w:b/>
          <w:sz w:val="24"/>
          <w:szCs w:val="24"/>
          <w:lang w:val="tg-Cyrl-TJ"/>
        </w:rPr>
        <w:t>Мақсад</w:t>
      </w:r>
      <w:r w:rsidRPr="000D5C0F">
        <w:rPr>
          <w:rFonts w:ascii="Times New Roman" w:hAnsi="Times New Roman" w:cs="Times New Roman"/>
          <w:sz w:val="24"/>
          <w:szCs w:val="24"/>
          <w:lang w:val="tg-Cyrl-TJ"/>
        </w:rPr>
        <w:t>:</w:t>
      </w:r>
      <w:r w:rsidRPr="000D5C0F">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FF6FAB" w:rsidRPr="000D5C0F" w:rsidRDefault="00FF6FAB" w:rsidP="00FF6FAB">
      <w:pPr>
        <w:pStyle w:val="a3"/>
        <w:numPr>
          <w:ilvl w:val="0"/>
          <w:numId w:val="7"/>
        </w:numPr>
        <w:spacing w:after="0" w:line="240" w:lineRule="auto"/>
        <w:ind w:left="709"/>
        <w:rPr>
          <w:rFonts w:ascii="Times New Roman" w:hAnsi="Times New Roman" w:cs="Times New Roman"/>
          <w:sz w:val="24"/>
          <w:szCs w:val="24"/>
        </w:rPr>
      </w:pPr>
      <w:r w:rsidRPr="000D5C0F">
        <w:rPr>
          <w:rFonts w:ascii="Times New Roman" w:hAnsi="Times New Roman" w:cs="Times New Roman"/>
          <w:b/>
          <w:sz w:val="24"/>
          <w:szCs w:val="24"/>
          <w:lang w:val="tg-Cyrl-TJ"/>
        </w:rPr>
        <w:t>Вазифаҳо</w:t>
      </w:r>
      <w:r w:rsidRPr="000D5C0F">
        <w:rPr>
          <w:rFonts w:ascii="Times New Roman" w:hAnsi="Times New Roman" w:cs="Times New Roman"/>
          <w:b/>
          <w:sz w:val="24"/>
          <w:szCs w:val="24"/>
        </w:rPr>
        <w:t>:</w:t>
      </w:r>
      <w:r w:rsidRPr="000D5C0F">
        <w:rPr>
          <w:rFonts w:ascii="Times New Roman" w:hAnsi="Times New Roman" w:cs="Times New Roman"/>
          <w:sz w:val="24"/>
          <w:szCs w:val="24"/>
        </w:rPr>
        <w:t xml:space="preserve"> </w:t>
      </w:r>
    </w:p>
    <w:p w:rsidR="00FF6FAB" w:rsidRPr="000D5C0F" w:rsidRDefault="00FF6FAB" w:rsidP="00FF6FAB">
      <w:pPr>
        <w:pStyle w:val="a5"/>
        <w:tabs>
          <w:tab w:val="clear" w:pos="-720"/>
        </w:tabs>
        <w:suppressAutoHyphens w:val="0"/>
        <w:spacing w:line="240" w:lineRule="auto"/>
        <w:jc w:val="both"/>
        <w:rPr>
          <w:sz w:val="24"/>
          <w:szCs w:val="24"/>
        </w:rPr>
      </w:pPr>
      <w:r w:rsidRPr="000D5C0F">
        <w:rPr>
          <w:sz w:val="24"/>
          <w:szCs w:val="24"/>
          <w:lang w:val="tg-Cyrl-TJ"/>
        </w:rPr>
        <w:t>1.</w:t>
      </w:r>
      <w:r w:rsidR="003E7FC7">
        <w:rPr>
          <w:sz w:val="24"/>
          <w:szCs w:val="24"/>
          <w:lang w:val="tg-Cyrl-TJ"/>
        </w:rPr>
        <w:t xml:space="preserve">  </w:t>
      </w:r>
      <w:r w:rsidRPr="000D5C0F">
        <w:rPr>
          <w:sz w:val="24"/>
          <w:szCs w:val="24"/>
        </w:rPr>
        <w:t>Муайян намудани сат</w:t>
      </w:r>
      <w:r w:rsidRPr="000D5C0F">
        <w:rPr>
          <w:sz w:val="24"/>
          <w:szCs w:val="24"/>
          <w:lang w:val="tg-Cyrl-TJ"/>
        </w:rPr>
        <w:t>ҳ</w:t>
      </w:r>
      <w:r w:rsidRPr="000D5C0F">
        <w:rPr>
          <w:sz w:val="24"/>
          <w:szCs w:val="24"/>
        </w:rPr>
        <w:t>и зиндагии а</w:t>
      </w:r>
      <w:r w:rsidRPr="000D5C0F">
        <w:rPr>
          <w:sz w:val="24"/>
          <w:szCs w:val="24"/>
          <w:lang w:val="tg-Cyrl-TJ"/>
        </w:rPr>
        <w:t>ҳ</w:t>
      </w:r>
      <w:r w:rsidRPr="000D5C0F">
        <w:rPr>
          <w:sz w:val="24"/>
          <w:szCs w:val="24"/>
        </w:rPr>
        <w:t>олии ма</w:t>
      </w:r>
      <w:r w:rsidRPr="000D5C0F">
        <w:rPr>
          <w:sz w:val="24"/>
          <w:szCs w:val="24"/>
          <w:lang w:val="tg-Cyrl-TJ"/>
        </w:rPr>
        <w:t>ҳ</w:t>
      </w:r>
      <w:r w:rsidRPr="000D5C0F">
        <w:rPr>
          <w:sz w:val="24"/>
          <w:szCs w:val="24"/>
        </w:rPr>
        <w:t>алла тавассути та</w:t>
      </w:r>
      <w:r w:rsidRPr="000D5C0F">
        <w:rPr>
          <w:sz w:val="24"/>
          <w:szCs w:val="24"/>
          <w:lang w:val="tg-Cyrl-TJ"/>
        </w:rPr>
        <w:t>ҳ</w:t>
      </w:r>
      <w:r w:rsidRPr="000D5C0F">
        <w:rPr>
          <w:sz w:val="24"/>
          <w:szCs w:val="24"/>
        </w:rPr>
        <w:t>лилу арзёб</w:t>
      </w:r>
      <w:r w:rsidRPr="000D5C0F">
        <w:rPr>
          <w:sz w:val="24"/>
          <w:szCs w:val="24"/>
          <w:lang w:val="tg-Cyrl-TJ"/>
        </w:rPr>
        <w:t>ӣ</w:t>
      </w:r>
      <w:r w:rsidRPr="000D5C0F">
        <w:rPr>
          <w:sz w:val="24"/>
          <w:szCs w:val="24"/>
        </w:rPr>
        <w:t>:</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инфрасохтори иҷтимоӣ-иқтисодӣ;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lang w:val="tg-Cyrl-TJ"/>
        </w:rPr>
        <w:t>Ф</w:t>
      </w:r>
      <w:r w:rsidRPr="000D5C0F">
        <w:rPr>
          <w:sz w:val="24"/>
          <w:szCs w:val="24"/>
        </w:rPr>
        <w:t>авти кӯдакон ва сатҳи бемориҳои сироятӣ;</w:t>
      </w:r>
      <w:r w:rsidRPr="000D5C0F">
        <w:rPr>
          <w:sz w:val="24"/>
          <w:szCs w:val="24"/>
          <w:lang w:val="tg-Cyrl-TJ"/>
        </w:rPr>
        <w:t xml:space="preserve"> </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Дара</w:t>
      </w:r>
      <w:r w:rsidRPr="000D5C0F">
        <w:rPr>
          <w:sz w:val="24"/>
          <w:szCs w:val="24"/>
          <w:lang w:val="tg-Cyrl-TJ"/>
        </w:rPr>
        <w:t>ҷ</w:t>
      </w:r>
      <w:r w:rsidRPr="000D5C0F">
        <w:rPr>
          <w:sz w:val="24"/>
          <w:szCs w:val="24"/>
        </w:rPr>
        <w:t>аи шу</w:t>
      </w:r>
      <w:r w:rsidRPr="000D5C0F">
        <w:rPr>
          <w:sz w:val="24"/>
          <w:szCs w:val="24"/>
          <w:lang w:val="tg-Cyrl-TJ"/>
        </w:rPr>
        <w:t>ғ</w:t>
      </w:r>
      <w:r w:rsidRPr="000D5C0F">
        <w:rPr>
          <w:sz w:val="24"/>
          <w:szCs w:val="24"/>
        </w:rPr>
        <w:t>л, манбаъ</w:t>
      </w:r>
      <w:r w:rsidRPr="000D5C0F">
        <w:rPr>
          <w:sz w:val="24"/>
          <w:szCs w:val="24"/>
          <w:lang w:val="tg-Cyrl-TJ"/>
        </w:rPr>
        <w:t>ҳ</w:t>
      </w:r>
      <w:r w:rsidRPr="000D5C0F">
        <w:rPr>
          <w:sz w:val="24"/>
          <w:szCs w:val="24"/>
        </w:rPr>
        <w:t>о ва сат</w:t>
      </w:r>
      <w:r w:rsidRPr="000D5C0F">
        <w:rPr>
          <w:sz w:val="24"/>
          <w:szCs w:val="24"/>
          <w:lang w:val="tg-Cyrl-TJ"/>
        </w:rPr>
        <w:t>ҳ</w:t>
      </w:r>
      <w:r w:rsidRPr="000D5C0F">
        <w:rPr>
          <w:sz w:val="24"/>
          <w:szCs w:val="24"/>
        </w:rPr>
        <w:t>и даромад;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Сабабҳо ва сатҳи бекорӣ дар ҷомеа;</w:t>
      </w:r>
    </w:p>
    <w:p w:rsidR="00FF6FAB" w:rsidRPr="000D5C0F" w:rsidRDefault="00FF6FAB" w:rsidP="003E7FC7">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Самтҳои асосии хароҷот дар асоси буҷети солонаи оила;</w:t>
      </w:r>
    </w:p>
    <w:p w:rsidR="00FF6FAB" w:rsidRPr="000D5C0F" w:rsidRDefault="00FF6FAB" w:rsidP="003E7FC7">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Нишондиҳандаҳои камбизоатӣ ва гурӯҳбандии ҷ</w:t>
      </w:r>
      <w:r w:rsidRPr="000D5C0F">
        <w:rPr>
          <w:sz w:val="24"/>
          <w:szCs w:val="24"/>
          <w:lang w:val="tg-Cyrl-TJ"/>
        </w:rPr>
        <w:t>омеа</w:t>
      </w:r>
      <w:r w:rsidRPr="000D5C0F">
        <w:rPr>
          <w:sz w:val="24"/>
          <w:szCs w:val="24"/>
        </w:rPr>
        <w:t>ҳо аз рӯи сатҳи зиндагӣ</w:t>
      </w:r>
      <w:r w:rsidR="000D5C0F" w:rsidRPr="000D5C0F">
        <w:rPr>
          <w:sz w:val="24"/>
          <w:szCs w:val="24"/>
          <w:lang w:val="tg-Cyrl-TJ"/>
        </w:rPr>
        <w:t>.</w:t>
      </w:r>
    </w:p>
    <w:p w:rsidR="00FF6FAB" w:rsidRPr="000D5C0F" w:rsidRDefault="00FF6FAB" w:rsidP="00FF6FAB">
      <w:pPr>
        <w:pStyle w:val="a5"/>
        <w:spacing w:line="240" w:lineRule="auto"/>
        <w:jc w:val="both"/>
        <w:rPr>
          <w:sz w:val="24"/>
          <w:szCs w:val="24"/>
          <w:lang w:val="tg-Cyrl-TJ"/>
        </w:rPr>
      </w:pPr>
      <w:r w:rsidRPr="000D5C0F">
        <w:rPr>
          <w:sz w:val="24"/>
          <w:szCs w:val="24"/>
          <w:lang w:val="tg-Cyrl-TJ"/>
        </w:rPr>
        <w:t>2.</w:t>
      </w:r>
      <w:r w:rsidRPr="000D5C0F">
        <w:t xml:space="preserve"> </w:t>
      </w:r>
      <w:r w:rsidRPr="000D5C0F">
        <w:rPr>
          <w:sz w:val="24"/>
          <w:szCs w:val="24"/>
        </w:rPr>
        <w:t>Муайян кардани дараҷаи ягонагии сокинони ҷ</w:t>
      </w:r>
      <w:r w:rsidRPr="000D5C0F">
        <w:rPr>
          <w:sz w:val="24"/>
          <w:szCs w:val="24"/>
          <w:lang w:val="tg-Cyrl-TJ"/>
        </w:rPr>
        <w:t>омеа</w:t>
      </w:r>
      <w:r w:rsidRPr="000D5C0F">
        <w:rPr>
          <w:sz w:val="24"/>
          <w:szCs w:val="24"/>
        </w:rPr>
        <w:t xml:space="preserve"> ва/ё ихтилофҳои дохилии онҳо;</w:t>
      </w:r>
    </w:p>
    <w:p w:rsidR="00FF6FAB" w:rsidRPr="000D5C0F" w:rsidRDefault="00FF6FAB" w:rsidP="00FF6FAB">
      <w:pPr>
        <w:pStyle w:val="a5"/>
        <w:spacing w:line="240" w:lineRule="auto"/>
        <w:jc w:val="both"/>
        <w:rPr>
          <w:sz w:val="24"/>
          <w:szCs w:val="24"/>
        </w:rPr>
      </w:pPr>
      <w:r w:rsidRPr="000D5C0F">
        <w:rPr>
          <w:sz w:val="24"/>
          <w:szCs w:val="24"/>
        </w:rPr>
        <w:t>3. Муайян намудани масъалаҳои афзалиятноки ҷомеа;</w:t>
      </w:r>
    </w:p>
    <w:p w:rsidR="00FF6FAB" w:rsidRPr="000D5C0F" w:rsidRDefault="00FF6FAB" w:rsidP="00FF6FAB">
      <w:pPr>
        <w:pStyle w:val="a5"/>
        <w:spacing w:line="240" w:lineRule="auto"/>
        <w:jc w:val="both"/>
        <w:rPr>
          <w:sz w:val="24"/>
          <w:szCs w:val="24"/>
        </w:rPr>
      </w:pPr>
      <w:r w:rsidRPr="000D5C0F">
        <w:rPr>
          <w:sz w:val="24"/>
          <w:szCs w:val="24"/>
        </w:rPr>
        <w:t xml:space="preserve">4. </w:t>
      </w:r>
      <w:r w:rsidRPr="000D5C0F">
        <w:rPr>
          <w:sz w:val="24"/>
          <w:szCs w:val="24"/>
          <w:lang w:val="tg-Cyrl-TJ"/>
        </w:rPr>
        <w:t>Т</w:t>
      </w:r>
      <w:r w:rsidRPr="000D5C0F">
        <w:rPr>
          <w:sz w:val="24"/>
          <w:szCs w:val="24"/>
        </w:rPr>
        <w:t>а</w:t>
      </w:r>
      <w:r w:rsidRPr="000D5C0F">
        <w:rPr>
          <w:sz w:val="24"/>
          <w:szCs w:val="24"/>
          <w:lang w:val="tg-Cyrl-TJ"/>
        </w:rPr>
        <w:t>ҳ</w:t>
      </w:r>
      <w:r w:rsidRPr="000D5C0F">
        <w:rPr>
          <w:sz w:val="24"/>
          <w:szCs w:val="24"/>
        </w:rPr>
        <w:t>лили захира</w:t>
      </w:r>
      <w:r w:rsidRPr="000D5C0F">
        <w:rPr>
          <w:sz w:val="24"/>
          <w:szCs w:val="24"/>
          <w:lang w:val="tg-Cyrl-TJ"/>
        </w:rPr>
        <w:t>ҳ</w:t>
      </w:r>
      <w:r w:rsidRPr="000D5C0F">
        <w:rPr>
          <w:sz w:val="24"/>
          <w:szCs w:val="24"/>
        </w:rPr>
        <w:t>о, имконият</w:t>
      </w:r>
      <w:r w:rsidRPr="000D5C0F">
        <w:rPr>
          <w:sz w:val="24"/>
          <w:szCs w:val="24"/>
          <w:lang w:val="tg-Cyrl-TJ"/>
        </w:rPr>
        <w:t>ҳ</w:t>
      </w:r>
      <w:r w:rsidRPr="000D5C0F">
        <w:rPr>
          <w:sz w:val="24"/>
          <w:szCs w:val="24"/>
        </w:rPr>
        <w:t>о ва тайёрии а</w:t>
      </w:r>
      <w:r w:rsidRPr="000D5C0F">
        <w:rPr>
          <w:sz w:val="24"/>
          <w:szCs w:val="24"/>
          <w:lang w:val="tg-Cyrl-TJ"/>
        </w:rPr>
        <w:t>ҳ</w:t>
      </w:r>
      <w:r w:rsidRPr="000D5C0F">
        <w:rPr>
          <w:sz w:val="24"/>
          <w:szCs w:val="24"/>
        </w:rPr>
        <w:t>ол</w:t>
      </w:r>
      <w:r w:rsidRPr="000D5C0F">
        <w:rPr>
          <w:sz w:val="24"/>
          <w:szCs w:val="24"/>
          <w:lang w:val="tg-Cyrl-TJ"/>
        </w:rPr>
        <w:t>ӣ</w:t>
      </w:r>
      <w:r w:rsidRPr="000D5C0F">
        <w:rPr>
          <w:sz w:val="24"/>
          <w:szCs w:val="24"/>
        </w:rPr>
        <w:t xml:space="preserve"> дар ма</w:t>
      </w:r>
      <w:r w:rsidRPr="000D5C0F">
        <w:rPr>
          <w:sz w:val="24"/>
          <w:szCs w:val="24"/>
          <w:lang w:val="tg-Cyrl-TJ"/>
        </w:rPr>
        <w:t>ҳ</w:t>
      </w:r>
      <w:r w:rsidRPr="000D5C0F">
        <w:rPr>
          <w:sz w:val="24"/>
          <w:szCs w:val="24"/>
        </w:rPr>
        <w:t>ал</w:t>
      </w:r>
      <w:r w:rsidRPr="000D5C0F">
        <w:rPr>
          <w:sz w:val="24"/>
          <w:szCs w:val="24"/>
          <w:lang w:val="tg-Cyrl-TJ"/>
        </w:rPr>
        <w:t>ҳ</w:t>
      </w:r>
      <w:r w:rsidRPr="000D5C0F">
        <w:rPr>
          <w:sz w:val="24"/>
          <w:szCs w:val="24"/>
        </w:rPr>
        <w:t xml:space="preserve">о барои ба </w:t>
      </w:r>
      <w:r w:rsidRPr="000D5C0F">
        <w:rPr>
          <w:sz w:val="24"/>
          <w:szCs w:val="24"/>
          <w:lang w:val="tg-Cyrl-TJ"/>
        </w:rPr>
        <w:t>ҳ</w:t>
      </w:r>
      <w:r w:rsidRPr="000D5C0F">
        <w:rPr>
          <w:sz w:val="24"/>
          <w:szCs w:val="24"/>
        </w:rPr>
        <w:t>алли масъала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 xml:space="preserve"> </w:t>
      </w:r>
      <w:r w:rsidRPr="000D5C0F">
        <w:rPr>
          <w:sz w:val="24"/>
          <w:szCs w:val="24"/>
          <w:lang w:val="tg-Cyrl-TJ"/>
        </w:rPr>
        <w:t>ва ҷ</w:t>
      </w:r>
      <w:r w:rsidRPr="000D5C0F">
        <w:rPr>
          <w:sz w:val="24"/>
          <w:szCs w:val="24"/>
        </w:rPr>
        <w:t>алб намудани он</w:t>
      </w:r>
      <w:r w:rsidRPr="000D5C0F">
        <w:rPr>
          <w:sz w:val="24"/>
          <w:szCs w:val="24"/>
          <w:lang w:val="tg-Cyrl-TJ"/>
        </w:rPr>
        <w:t>ҳ</w:t>
      </w:r>
      <w:r w:rsidRPr="000D5C0F">
        <w:rPr>
          <w:sz w:val="24"/>
          <w:szCs w:val="24"/>
        </w:rPr>
        <w:t xml:space="preserve">о; </w:t>
      </w:r>
    </w:p>
    <w:p w:rsidR="00FF6FAB" w:rsidRPr="000D5C0F" w:rsidRDefault="00FF6FAB" w:rsidP="00FF6FAB">
      <w:pPr>
        <w:pStyle w:val="a5"/>
        <w:spacing w:line="240" w:lineRule="auto"/>
        <w:jc w:val="both"/>
        <w:rPr>
          <w:sz w:val="24"/>
          <w:szCs w:val="24"/>
        </w:rPr>
      </w:pPr>
      <w:r w:rsidRPr="000D5C0F">
        <w:rPr>
          <w:sz w:val="24"/>
          <w:szCs w:val="24"/>
          <w:lang w:val="tg-Cyrl-TJ"/>
        </w:rPr>
        <w:t>5.</w:t>
      </w:r>
      <w:r w:rsidRPr="000D5C0F">
        <w:t xml:space="preserve"> </w:t>
      </w:r>
      <w:r w:rsidRPr="000D5C0F">
        <w:rPr>
          <w:sz w:val="24"/>
          <w:szCs w:val="24"/>
        </w:rPr>
        <w:t>Арзёбии иқтидори институтсионалии ҷомеа ва роҳбарони он;</w:t>
      </w:r>
    </w:p>
    <w:p w:rsidR="00FF6FAB" w:rsidRPr="000D5C0F" w:rsidRDefault="00FF6FAB" w:rsidP="00FF6FAB">
      <w:pPr>
        <w:pStyle w:val="a5"/>
        <w:spacing w:line="240" w:lineRule="auto"/>
        <w:jc w:val="both"/>
        <w:rPr>
          <w:sz w:val="24"/>
          <w:szCs w:val="24"/>
        </w:rPr>
      </w:pPr>
      <w:r w:rsidRPr="000D5C0F">
        <w:rPr>
          <w:sz w:val="24"/>
          <w:szCs w:val="24"/>
          <w:lang w:val="tg-Cyrl-TJ"/>
        </w:rPr>
        <w:t xml:space="preserve">6. </w:t>
      </w:r>
      <w:r w:rsidRPr="000D5C0F">
        <w:rPr>
          <w:sz w:val="24"/>
          <w:szCs w:val="24"/>
        </w:rPr>
        <w:t xml:space="preserve">Муайян кардани дараҷаи иштироки ҷомеа ва қобилият дар </w:t>
      </w:r>
      <w:r w:rsidRPr="000D5C0F">
        <w:rPr>
          <w:sz w:val="24"/>
          <w:szCs w:val="24"/>
          <w:lang w:val="tg-Cyrl-TJ"/>
        </w:rPr>
        <w:t>пойдори</w:t>
      </w:r>
      <w:r w:rsidRPr="000D5C0F">
        <w:rPr>
          <w:sz w:val="24"/>
          <w:szCs w:val="24"/>
        </w:rPr>
        <w:t>и лоиҳа;</w:t>
      </w:r>
    </w:p>
    <w:p w:rsidR="00FF6FAB" w:rsidRPr="000D5C0F" w:rsidRDefault="00FF6FAB" w:rsidP="00FF6FAB">
      <w:pPr>
        <w:pStyle w:val="a5"/>
        <w:spacing w:line="240" w:lineRule="auto"/>
        <w:jc w:val="both"/>
        <w:rPr>
          <w:sz w:val="24"/>
          <w:szCs w:val="24"/>
        </w:rPr>
      </w:pPr>
      <w:r w:rsidRPr="000D5C0F">
        <w:rPr>
          <w:sz w:val="24"/>
          <w:szCs w:val="24"/>
          <w:lang w:val="tg-Cyrl-TJ"/>
        </w:rPr>
        <w:t>7.</w:t>
      </w:r>
      <w:r w:rsidRPr="000D5C0F">
        <w:rPr>
          <w:lang w:val="tg-Cyrl-TJ"/>
        </w:rPr>
        <w:t xml:space="preserve"> </w:t>
      </w:r>
      <w:r w:rsidRPr="000D5C0F">
        <w:rPr>
          <w:sz w:val="24"/>
          <w:szCs w:val="24"/>
        </w:rPr>
        <w:t>Таҳлил ва арзёбии барномаҳои башардӯстона аз ҷониби ҷомеа, дигар донорҳо ва иштироки аъзоёни ҷомеа дар татбиқи онҳо.</w:t>
      </w:r>
    </w:p>
    <w:p w:rsidR="00FF6FAB" w:rsidRPr="000D5C0F" w:rsidRDefault="00FF6FAB" w:rsidP="00FF6FAB">
      <w:pPr>
        <w:pStyle w:val="a5"/>
        <w:spacing w:line="240" w:lineRule="auto"/>
        <w:jc w:val="both"/>
        <w:rPr>
          <w:sz w:val="24"/>
          <w:szCs w:val="24"/>
        </w:rPr>
      </w:pPr>
      <w:r w:rsidRPr="000D5C0F">
        <w:rPr>
          <w:sz w:val="24"/>
          <w:szCs w:val="24"/>
        </w:rPr>
        <w:t>8.</w:t>
      </w:r>
      <w:r w:rsidRPr="000D5C0F">
        <w:t xml:space="preserve"> </w:t>
      </w:r>
      <w:r w:rsidRPr="000D5C0F">
        <w:rPr>
          <w:sz w:val="24"/>
          <w:szCs w:val="24"/>
        </w:rPr>
        <w:t>Муайян намудани нер</w:t>
      </w:r>
      <w:r w:rsidRPr="000D5C0F">
        <w:rPr>
          <w:sz w:val="24"/>
          <w:szCs w:val="24"/>
          <w:lang w:val="tg-Cyrl-TJ"/>
        </w:rPr>
        <w:t>ӯ</w:t>
      </w:r>
      <w:r w:rsidRPr="000D5C0F">
        <w:rPr>
          <w:sz w:val="24"/>
          <w:szCs w:val="24"/>
        </w:rPr>
        <w:t xml:space="preserve"> ва на</w:t>
      </w:r>
      <w:r w:rsidRPr="000D5C0F">
        <w:rPr>
          <w:sz w:val="24"/>
          <w:szCs w:val="24"/>
          <w:lang w:val="tg-Cyrl-TJ"/>
        </w:rPr>
        <w:t>қ</w:t>
      </w:r>
      <w:r w:rsidRPr="000D5C0F">
        <w:rPr>
          <w:sz w:val="24"/>
          <w:szCs w:val="24"/>
        </w:rPr>
        <w:t>ши ма</w:t>
      </w:r>
      <w:r w:rsidRPr="000D5C0F">
        <w:rPr>
          <w:sz w:val="24"/>
          <w:szCs w:val="24"/>
          <w:lang w:val="tg-Cyrl-TJ"/>
        </w:rPr>
        <w:t>қ</w:t>
      </w:r>
      <w:r w:rsidRPr="000D5C0F">
        <w:rPr>
          <w:sz w:val="24"/>
          <w:szCs w:val="24"/>
        </w:rPr>
        <w:t xml:space="preserve">омоти </w:t>
      </w:r>
      <w:r w:rsidRPr="000D5C0F">
        <w:rPr>
          <w:sz w:val="24"/>
          <w:szCs w:val="24"/>
          <w:lang w:val="tg-Cyrl-TJ"/>
        </w:rPr>
        <w:t>ҳ</w:t>
      </w:r>
      <w:r w:rsidRPr="000D5C0F">
        <w:rPr>
          <w:sz w:val="24"/>
          <w:szCs w:val="24"/>
        </w:rPr>
        <w:t>окимияти ма</w:t>
      </w:r>
      <w:r w:rsidRPr="000D5C0F">
        <w:rPr>
          <w:sz w:val="24"/>
          <w:szCs w:val="24"/>
          <w:lang w:val="tg-Cyrl-TJ"/>
        </w:rPr>
        <w:t>ҳ</w:t>
      </w:r>
      <w:r w:rsidRPr="000D5C0F">
        <w:rPr>
          <w:sz w:val="24"/>
          <w:szCs w:val="24"/>
        </w:rPr>
        <w:t>алл</w:t>
      </w:r>
      <w:r w:rsidRPr="000D5C0F">
        <w:rPr>
          <w:sz w:val="24"/>
          <w:szCs w:val="24"/>
          <w:lang w:val="tg-Cyrl-TJ"/>
        </w:rPr>
        <w:t xml:space="preserve">ӣ </w:t>
      </w:r>
      <w:r w:rsidRPr="000D5C0F">
        <w:rPr>
          <w:sz w:val="24"/>
          <w:szCs w:val="24"/>
        </w:rPr>
        <w:t xml:space="preserve">дар </w:t>
      </w:r>
      <w:r w:rsidRPr="000D5C0F">
        <w:rPr>
          <w:sz w:val="24"/>
          <w:szCs w:val="24"/>
          <w:lang w:val="tg-Cyrl-TJ"/>
        </w:rPr>
        <w:t>ҳ</w:t>
      </w:r>
      <w:r w:rsidRPr="000D5C0F">
        <w:rPr>
          <w:sz w:val="24"/>
          <w:szCs w:val="24"/>
        </w:rPr>
        <w:t>алли проблема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w:t>
      </w:r>
    </w:p>
    <w:p w:rsidR="00FF6FAB" w:rsidRPr="000D5C0F" w:rsidRDefault="00FF6FAB" w:rsidP="00FF6FAB">
      <w:pPr>
        <w:pStyle w:val="a5"/>
        <w:spacing w:line="240" w:lineRule="auto"/>
        <w:jc w:val="both"/>
        <w:rPr>
          <w:sz w:val="24"/>
          <w:szCs w:val="24"/>
        </w:rPr>
      </w:pPr>
      <w:r w:rsidRPr="000D5C0F">
        <w:rPr>
          <w:sz w:val="24"/>
          <w:szCs w:val="24"/>
        </w:rPr>
        <w:t>9.</w:t>
      </w:r>
      <w:r w:rsidRPr="000D5C0F">
        <w:t xml:space="preserve"> </w:t>
      </w:r>
      <w:r w:rsidRPr="000D5C0F">
        <w:rPr>
          <w:sz w:val="24"/>
          <w:szCs w:val="24"/>
        </w:rPr>
        <w:t>Таҳияи нақшаи амалии ҷомеа</w:t>
      </w:r>
      <w:r w:rsidRPr="000D5C0F">
        <w:rPr>
          <w:sz w:val="24"/>
          <w:szCs w:val="24"/>
          <w:lang w:val="tg-Cyrl-TJ"/>
        </w:rPr>
        <w:t>.</w:t>
      </w:r>
      <w:r w:rsidRPr="000D5C0F">
        <w:rPr>
          <w:b/>
          <w:sz w:val="24"/>
          <w:szCs w:val="24"/>
        </w:rPr>
        <w:br w:type="page"/>
      </w:r>
    </w:p>
    <w:p w:rsidR="00FF6FAB" w:rsidRPr="000D5C0F" w:rsidRDefault="00FF6FAB" w:rsidP="00FF6FAB">
      <w:pPr>
        <w:pStyle w:val="1"/>
        <w:keepLines w:val="0"/>
        <w:spacing w:before="0" w:line="240" w:lineRule="auto"/>
        <w:jc w:val="both"/>
        <w:rPr>
          <w:rFonts w:ascii="Times New Roman" w:hAnsi="Times New Roman"/>
          <w:b/>
          <w:color w:val="auto"/>
          <w:sz w:val="24"/>
          <w:szCs w:val="24"/>
          <w:lang w:val="ru-RU"/>
        </w:rPr>
      </w:pPr>
      <w:r w:rsidRPr="000D5C0F">
        <w:rPr>
          <w:rFonts w:ascii="Times New Roman" w:hAnsi="Times New Roman"/>
          <w:b/>
          <w:color w:val="auto"/>
          <w:sz w:val="24"/>
          <w:szCs w:val="24"/>
        </w:rPr>
        <w:lastRenderedPageBreak/>
        <w:t>I</w:t>
      </w:r>
      <w:r w:rsidRPr="000D5C0F">
        <w:rPr>
          <w:rFonts w:ascii="Times New Roman" w:hAnsi="Times New Roman"/>
          <w:b/>
          <w:color w:val="auto"/>
          <w:sz w:val="24"/>
          <w:szCs w:val="24"/>
          <w:lang w:val="tg-Cyrl-TJ"/>
        </w:rPr>
        <w:t>.</w:t>
      </w:r>
      <w:r w:rsidRPr="000D5C0F">
        <w:rPr>
          <w:rFonts w:ascii="Times New Roman" w:hAnsi="Times New Roman"/>
          <w:b/>
          <w:color w:val="auto"/>
          <w:sz w:val="24"/>
          <w:szCs w:val="24"/>
          <w:lang w:val="ru-RU"/>
        </w:rPr>
        <w:t xml:space="preserve"> Тавсифҳои умумӣ:</w:t>
      </w:r>
    </w:p>
    <w:p w:rsidR="00FF6FAB" w:rsidRPr="000D5C0F" w:rsidRDefault="00DA0CD8" w:rsidP="00D9307A">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 xml:space="preserve"> </w:t>
      </w:r>
      <w:r w:rsidR="00FF6FAB" w:rsidRPr="000D5C0F">
        <w:rPr>
          <w:sz w:val="24"/>
          <w:szCs w:val="24"/>
          <w:lang w:val="tg-Cyrl-TJ"/>
        </w:rPr>
        <w:t>Ҷомеа: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FF6FAB" w:rsidRPr="000D5C0F" w:rsidRDefault="00FF6FAB" w:rsidP="00FF6FAB">
      <w:pPr>
        <w:pStyle w:val="a5"/>
        <w:tabs>
          <w:tab w:val="clear" w:pos="-720"/>
        </w:tabs>
        <w:suppressAutoHyphens w:val="0"/>
        <w:spacing w:line="240" w:lineRule="auto"/>
        <w:ind w:left="720"/>
        <w:jc w:val="both"/>
        <w:rPr>
          <w:sz w:val="24"/>
          <w:szCs w:val="24"/>
          <w:lang w:val="tg-Cyrl-TJ"/>
        </w:rPr>
      </w:pPr>
    </w:p>
    <w:tbl>
      <w:tblPr>
        <w:tblStyle w:val="ab"/>
        <w:tblW w:w="9356" w:type="dxa"/>
        <w:tblInd w:w="108" w:type="dxa"/>
        <w:tblLook w:val="04A0" w:firstRow="1" w:lastRow="0" w:firstColumn="1" w:lastColumn="0" w:noHBand="0" w:noVBand="1"/>
      </w:tblPr>
      <w:tblGrid>
        <w:gridCol w:w="709"/>
        <w:gridCol w:w="3543"/>
        <w:gridCol w:w="851"/>
        <w:gridCol w:w="4253"/>
      </w:tblGrid>
      <w:tr w:rsidR="00FF6FAB" w:rsidRPr="000D5C0F" w:rsidTr="00D9307A">
        <w:tc>
          <w:tcPr>
            <w:tcW w:w="709" w:type="dxa"/>
            <w:shd w:val="clear" w:color="auto" w:fill="AEAAAA" w:themeFill="background2" w:themeFillShade="BF"/>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 б/т</w:t>
            </w:r>
          </w:p>
        </w:tc>
        <w:tc>
          <w:tcPr>
            <w:tcW w:w="3543"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Маълумот</w:t>
            </w:r>
          </w:p>
        </w:tc>
        <w:tc>
          <w:tcPr>
            <w:tcW w:w="851"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Ченак</w:t>
            </w:r>
          </w:p>
        </w:tc>
        <w:tc>
          <w:tcPr>
            <w:tcW w:w="4253"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Нишонди</w:t>
            </w:r>
            <w:r w:rsidRPr="000D5C0F">
              <w:rPr>
                <w:sz w:val="24"/>
                <w:szCs w:val="24"/>
                <w:lang w:val="tg-Cyrl-TJ"/>
              </w:rPr>
              <w:t>ҳ</w:t>
            </w:r>
            <w:r w:rsidRPr="000D5C0F">
              <w:rPr>
                <w:sz w:val="24"/>
                <w:szCs w:val="24"/>
              </w:rPr>
              <w:t>анда</w:t>
            </w:r>
          </w:p>
        </w:tc>
      </w:tr>
      <w:tr w:rsidR="00FF6FAB" w:rsidRPr="000D5C0F" w:rsidTr="00D9307A">
        <w:tc>
          <w:tcPr>
            <w:tcW w:w="709"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1</w:t>
            </w:r>
          </w:p>
        </w:tc>
        <w:tc>
          <w:tcPr>
            <w:tcW w:w="3543" w:type="dxa"/>
          </w:tcPr>
          <w:p w:rsidR="00FF6FAB" w:rsidRPr="000D5C0F" w:rsidRDefault="00FF6FAB" w:rsidP="008548BF">
            <w:pPr>
              <w:pStyle w:val="a5"/>
              <w:tabs>
                <w:tab w:val="clear" w:pos="-720"/>
              </w:tabs>
              <w:suppressAutoHyphens w:val="0"/>
              <w:spacing w:line="240" w:lineRule="auto"/>
              <w:jc w:val="both"/>
              <w:rPr>
                <w:sz w:val="24"/>
                <w:szCs w:val="24"/>
                <w:lang w:val="tg-Cyrl-TJ"/>
              </w:rPr>
            </w:pPr>
            <w:r w:rsidRPr="000D5C0F">
              <w:rPr>
                <w:sz w:val="24"/>
                <w:szCs w:val="24"/>
              </w:rPr>
              <w:t>Ҷойгиршавии ҷуғроф</w:t>
            </w:r>
            <w:r w:rsidRPr="000D5C0F">
              <w:rPr>
                <w:sz w:val="24"/>
                <w:szCs w:val="24"/>
                <w:lang w:val="tg-Cyrl-TJ"/>
              </w:rPr>
              <w:t>ӣ</w:t>
            </w:r>
          </w:p>
        </w:tc>
        <w:tc>
          <w:tcPr>
            <w:tcW w:w="851" w:type="dxa"/>
          </w:tcPr>
          <w:p w:rsidR="00FF6FAB" w:rsidRPr="000D5C0F" w:rsidRDefault="00FF6FAB" w:rsidP="008548BF">
            <w:pPr>
              <w:pStyle w:val="a5"/>
              <w:tabs>
                <w:tab w:val="clear" w:pos="-720"/>
              </w:tabs>
              <w:suppressAutoHyphens w:val="0"/>
              <w:spacing w:line="240" w:lineRule="auto"/>
              <w:jc w:val="both"/>
              <w:rPr>
                <w:sz w:val="24"/>
                <w:szCs w:val="24"/>
              </w:rPr>
            </w:pPr>
          </w:p>
        </w:tc>
        <w:tc>
          <w:tcPr>
            <w:tcW w:w="4253" w:type="dxa"/>
          </w:tcPr>
          <w:p w:rsidR="00FF6FAB" w:rsidRPr="000D5C0F" w:rsidRDefault="00231A26" w:rsidP="008548BF">
            <w:pPr>
              <w:pStyle w:val="a5"/>
              <w:tabs>
                <w:tab w:val="clear" w:pos="-720"/>
              </w:tabs>
              <w:suppressAutoHyphens w:val="0"/>
              <w:spacing w:line="240" w:lineRule="auto"/>
              <w:jc w:val="both"/>
              <w:rPr>
                <w:i/>
                <w:sz w:val="24"/>
                <w:szCs w:val="24"/>
              </w:rPr>
            </w:pPr>
            <w:r>
              <w:rPr>
                <w:i/>
                <w:sz w:val="24"/>
                <w:szCs w:val="24"/>
              </w:rPr>
              <w:t>Деҳаи Калот</w:t>
            </w:r>
            <w:r w:rsidR="001A2D85">
              <w:rPr>
                <w:i/>
                <w:sz w:val="24"/>
                <w:szCs w:val="24"/>
              </w:rPr>
              <w:t xml:space="preserve"> дар қисмати шимолу ғарбии ҷамоати Даҳана ва шаҳри Кӯл</w:t>
            </w:r>
            <w:r w:rsidR="00E11CF2">
              <w:rPr>
                <w:i/>
                <w:sz w:val="24"/>
                <w:szCs w:val="24"/>
              </w:rPr>
              <w:t>об ҷойгир шудааст.</w:t>
            </w:r>
          </w:p>
        </w:tc>
      </w:tr>
      <w:tr w:rsidR="00FF6FAB" w:rsidRPr="000D5C0F" w:rsidTr="00D9307A">
        <w:tc>
          <w:tcPr>
            <w:tcW w:w="709"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2</w:t>
            </w: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хонаводаҳо</w:t>
            </w:r>
          </w:p>
        </w:tc>
        <w:tc>
          <w:tcPr>
            <w:tcW w:w="851" w:type="dxa"/>
            <w:vAlign w:val="center"/>
          </w:tcPr>
          <w:p w:rsidR="00FF6FAB" w:rsidRPr="000D5C0F" w:rsidRDefault="00F06753" w:rsidP="008548BF">
            <w:pPr>
              <w:pStyle w:val="a5"/>
              <w:tabs>
                <w:tab w:val="clear" w:pos="-720"/>
              </w:tabs>
              <w:suppressAutoHyphens w:val="0"/>
              <w:spacing w:line="240" w:lineRule="auto"/>
              <w:jc w:val="center"/>
              <w:rPr>
                <w:sz w:val="24"/>
                <w:szCs w:val="24"/>
              </w:rPr>
            </w:pPr>
            <w:r w:rsidRPr="000D5C0F">
              <w:rPr>
                <w:sz w:val="24"/>
                <w:szCs w:val="24"/>
              </w:rPr>
              <w:t>о</w:t>
            </w:r>
            <w:r w:rsidR="00FF6FAB" w:rsidRPr="000D5C0F">
              <w:rPr>
                <w:sz w:val="24"/>
                <w:szCs w:val="24"/>
              </w:rPr>
              <w:t>ила</w:t>
            </w:r>
            <w:r w:rsidRPr="000D5C0F">
              <w:rPr>
                <w:sz w:val="24"/>
                <w:szCs w:val="24"/>
              </w:rPr>
              <w:t xml:space="preserve"> </w:t>
            </w:r>
          </w:p>
        </w:tc>
        <w:tc>
          <w:tcPr>
            <w:tcW w:w="4253" w:type="dxa"/>
            <w:vAlign w:val="center"/>
          </w:tcPr>
          <w:p w:rsidR="00FF6FAB" w:rsidRPr="000D5C0F" w:rsidRDefault="001B7717" w:rsidP="008548BF">
            <w:pPr>
              <w:pStyle w:val="a5"/>
              <w:tabs>
                <w:tab w:val="clear" w:pos="-720"/>
              </w:tabs>
              <w:suppressAutoHyphens w:val="0"/>
              <w:spacing w:line="240" w:lineRule="auto"/>
              <w:jc w:val="center"/>
              <w:rPr>
                <w:i/>
                <w:sz w:val="24"/>
                <w:szCs w:val="24"/>
              </w:rPr>
            </w:pPr>
            <w:r>
              <w:rPr>
                <w:i/>
                <w:sz w:val="24"/>
                <w:szCs w:val="24"/>
              </w:rPr>
              <w:t>158</w:t>
            </w:r>
          </w:p>
        </w:tc>
      </w:tr>
      <w:tr w:rsidR="00FF6FAB" w:rsidRPr="000D5C0F" w:rsidTr="00D9307A">
        <w:tc>
          <w:tcPr>
            <w:tcW w:w="709"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3</w:t>
            </w: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аҳолӣ</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4253" w:type="dxa"/>
            <w:vAlign w:val="center"/>
          </w:tcPr>
          <w:p w:rsidR="00FF6FAB" w:rsidRPr="000D5C0F" w:rsidRDefault="001B7717" w:rsidP="008548BF">
            <w:pPr>
              <w:pStyle w:val="a5"/>
              <w:tabs>
                <w:tab w:val="clear" w:pos="-720"/>
              </w:tabs>
              <w:suppressAutoHyphens w:val="0"/>
              <w:spacing w:line="240" w:lineRule="auto"/>
              <w:jc w:val="center"/>
              <w:rPr>
                <w:i/>
                <w:sz w:val="24"/>
                <w:szCs w:val="24"/>
              </w:rPr>
            </w:pPr>
            <w:r>
              <w:rPr>
                <w:i/>
                <w:sz w:val="24"/>
                <w:szCs w:val="24"/>
              </w:rPr>
              <w:t>1281</w:t>
            </w:r>
          </w:p>
        </w:tc>
      </w:tr>
      <w:tr w:rsidR="00FF6FAB" w:rsidRPr="000D5C0F" w:rsidTr="00D9307A">
        <w:tc>
          <w:tcPr>
            <w:tcW w:w="709" w:type="dxa"/>
          </w:tcPr>
          <w:p w:rsidR="00FF6FAB" w:rsidRPr="000D5C0F" w:rsidRDefault="00FF6FAB" w:rsidP="008548BF">
            <w:pPr>
              <w:pStyle w:val="a5"/>
              <w:tabs>
                <w:tab w:val="clear" w:pos="-720"/>
              </w:tabs>
              <w:suppressAutoHyphens w:val="0"/>
              <w:spacing w:line="240" w:lineRule="auto"/>
              <w:jc w:val="center"/>
              <w:rPr>
                <w:sz w:val="24"/>
                <w:szCs w:val="24"/>
              </w:rPr>
            </w:pP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аз он</w:t>
            </w:r>
            <w:r w:rsidR="000D5C0F" w:rsidRPr="000D5C0F">
              <w:rPr>
                <w:sz w:val="24"/>
                <w:szCs w:val="24"/>
                <w:lang w:val="tg-Cyrl-TJ"/>
              </w:rPr>
              <w:t xml:space="preserve"> ҷумла</w:t>
            </w:r>
            <w:r w:rsidRPr="000D5C0F">
              <w:rPr>
                <w:sz w:val="24"/>
                <w:szCs w:val="24"/>
              </w:rPr>
              <w:t>:</w:t>
            </w:r>
            <w:r w:rsidR="000D5C0F">
              <w:rPr>
                <w:sz w:val="24"/>
                <w:szCs w:val="24"/>
                <w:lang w:val="tg-Cyrl-TJ"/>
              </w:rPr>
              <w:t xml:space="preserve"> </w:t>
            </w:r>
            <w:r w:rsidRPr="000D5C0F">
              <w:rPr>
                <w:sz w:val="24"/>
                <w:szCs w:val="24"/>
              </w:rPr>
              <w:t>Мардҳо</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4253" w:type="dxa"/>
            <w:vAlign w:val="center"/>
          </w:tcPr>
          <w:p w:rsidR="00FF6FAB" w:rsidRPr="000D5C0F" w:rsidRDefault="001B7717" w:rsidP="008548BF">
            <w:pPr>
              <w:pStyle w:val="a5"/>
              <w:tabs>
                <w:tab w:val="clear" w:pos="-720"/>
              </w:tabs>
              <w:suppressAutoHyphens w:val="0"/>
              <w:spacing w:line="240" w:lineRule="auto"/>
              <w:jc w:val="center"/>
              <w:rPr>
                <w:i/>
                <w:sz w:val="24"/>
                <w:szCs w:val="24"/>
              </w:rPr>
            </w:pPr>
            <w:r>
              <w:rPr>
                <w:i/>
                <w:sz w:val="24"/>
                <w:szCs w:val="24"/>
              </w:rPr>
              <w:t>624</w:t>
            </w:r>
          </w:p>
        </w:tc>
      </w:tr>
      <w:tr w:rsidR="00FF6FAB" w:rsidRPr="000D5C0F" w:rsidTr="00D9307A">
        <w:tc>
          <w:tcPr>
            <w:tcW w:w="709" w:type="dxa"/>
          </w:tcPr>
          <w:p w:rsidR="00FF6FAB" w:rsidRPr="000D5C0F" w:rsidRDefault="00FF6FAB" w:rsidP="008548BF">
            <w:pPr>
              <w:pStyle w:val="a5"/>
              <w:tabs>
                <w:tab w:val="clear" w:pos="-720"/>
              </w:tabs>
              <w:suppressAutoHyphens w:val="0"/>
              <w:spacing w:line="240" w:lineRule="auto"/>
              <w:jc w:val="center"/>
              <w:rPr>
                <w:sz w:val="24"/>
                <w:szCs w:val="24"/>
              </w:rPr>
            </w:pP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 xml:space="preserve">              </w:t>
            </w:r>
            <w:r w:rsidR="000D5C0F" w:rsidRPr="000D5C0F">
              <w:rPr>
                <w:sz w:val="24"/>
                <w:szCs w:val="24"/>
                <w:lang w:val="tg-Cyrl-TJ"/>
              </w:rPr>
              <w:t xml:space="preserve">        </w:t>
            </w:r>
            <w:r w:rsidRPr="000D5C0F">
              <w:rPr>
                <w:sz w:val="24"/>
                <w:szCs w:val="24"/>
              </w:rPr>
              <w:t>Занҳо</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4253" w:type="dxa"/>
            <w:vAlign w:val="center"/>
          </w:tcPr>
          <w:p w:rsidR="00FF6FAB" w:rsidRPr="000D5C0F" w:rsidRDefault="001B7717" w:rsidP="0091115E">
            <w:pPr>
              <w:pStyle w:val="a5"/>
              <w:tabs>
                <w:tab w:val="clear" w:pos="-720"/>
              </w:tabs>
              <w:suppressAutoHyphens w:val="0"/>
              <w:spacing w:line="240" w:lineRule="auto"/>
              <w:jc w:val="center"/>
              <w:rPr>
                <w:i/>
                <w:sz w:val="24"/>
                <w:szCs w:val="24"/>
              </w:rPr>
            </w:pPr>
            <w:r>
              <w:rPr>
                <w:i/>
                <w:sz w:val="24"/>
                <w:szCs w:val="24"/>
              </w:rPr>
              <w:t>657</w:t>
            </w:r>
          </w:p>
        </w:tc>
      </w:tr>
      <w:tr w:rsidR="00FF6FAB" w:rsidRPr="000D5C0F" w:rsidTr="00D9307A">
        <w:tc>
          <w:tcPr>
            <w:tcW w:w="709"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4</w:t>
            </w: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Ҳайати этникӣ:</w:t>
            </w:r>
            <w:r w:rsidR="000D5C0F">
              <w:rPr>
                <w:sz w:val="24"/>
                <w:szCs w:val="24"/>
                <w:lang w:val="tg-Cyrl-TJ"/>
              </w:rPr>
              <w:t xml:space="preserve"> </w:t>
            </w:r>
            <w:r w:rsidRPr="000D5C0F">
              <w:rPr>
                <w:sz w:val="24"/>
                <w:szCs w:val="24"/>
              </w:rPr>
              <w:t>Тоҷи</w:t>
            </w:r>
            <w:r w:rsidRPr="000D5C0F">
              <w:rPr>
                <w:sz w:val="24"/>
                <w:szCs w:val="24"/>
                <w:lang w:val="tg-Cyrl-TJ"/>
              </w:rPr>
              <w:t>к</w:t>
            </w:r>
            <w:r w:rsidRPr="000D5C0F">
              <w:rPr>
                <w:sz w:val="24"/>
                <w:szCs w:val="24"/>
              </w:rPr>
              <w:t>он</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4253" w:type="dxa"/>
            <w:vAlign w:val="center"/>
          </w:tcPr>
          <w:p w:rsidR="00FF6FAB" w:rsidRPr="000D5C0F" w:rsidRDefault="001B7717" w:rsidP="008548BF">
            <w:pPr>
              <w:pStyle w:val="a5"/>
              <w:tabs>
                <w:tab w:val="clear" w:pos="-720"/>
              </w:tabs>
              <w:suppressAutoHyphens w:val="0"/>
              <w:spacing w:line="240" w:lineRule="auto"/>
              <w:jc w:val="center"/>
              <w:rPr>
                <w:i/>
                <w:sz w:val="24"/>
                <w:szCs w:val="24"/>
              </w:rPr>
            </w:pPr>
            <w:r>
              <w:rPr>
                <w:i/>
                <w:sz w:val="24"/>
                <w:szCs w:val="24"/>
              </w:rPr>
              <w:t>1273</w:t>
            </w:r>
          </w:p>
        </w:tc>
      </w:tr>
      <w:tr w:rsidR="00FF6FAB" w:rsidRPr="000D5C0F" w:rsidTr="00D9307A">
        <w:tc>
          <w:tcPr>
            <w:tcW w:w="709" w:type="dxa"/>
          </w:tcPr>
          <w:p w:rsidR="00FF6FAB" w:rsidRPr="000D5C0F" w:rsidRDefault="00FF6FAB" w:rsidP="008548BF">
            <w:pPr>
              <w:pStyle w:val="a5"/>
              <w:tabs>
                <w:tab w:val="clear" w:pos="-720"/>
              </w:tabs>
              <w:suppressAutoHyphens w:val="0"/>
              <w:spacing w:line="240" w:lineRule="auto"/>
              <w:jc w:val="center"/>
              <w:rPr>
                <w:sz w:val="24"/>
                <w:szCs w:val="24"/>
              </w:rPr>
            </w:pPr>
          </w:p>
        </w:tc>
        <w:tc>
          <w:tcPr>
            <w:tcW w:w="3543" w:type="dxa"/>
          </w:tcPr>
          <w:p w:rsidR="00FF6FAB" w:rsidRPr="000D5C0F" w:rsidRDefault="007A49BC" w:rsidP="008548BF">
            <w:pPr>
              <w:pStyle w:val="a5"/>
              <w:tabs>
                <w:tab w:val="clear" w:pos="-720"/>
              </w:tabs>
              <w:suppressAutoHyphens w:val="0"/>
              <w:spacing w:line="240" w:lineRule="auto"/>
              <w:jc w:val="both"/>
              <w:rPr>
                <w:sz w:val="24"/>
                <w:szCs w:val="24"/>
              </w:rPr>
            </w:pPr>
            <w:r w:rsidRPr="000D5C0F">
              <w:rPr>
                <w:sz w:val="24"/>
                <w:szCs w:val="24"/>
              </w:rPr>
              <w:t xml:space="preserve">                           </w:t>
            </w:r>
            <w:r w:rsidR="00D9307A">
              <w:rPr>
                <w:sz w:val="24"/>
                <w:szCs w:val="24"/>
                <w:lang w:val="tg-Cyrl-TJ"/>
              </w:rPr>
              <w:t>Ӯ</w:t>
            </w:r>
            <w:r w:rsidR="00FF6FAB" w:rsidRPr="000D5C0F">
              <w:rPr>
                <w:sz w:val="24"/>
                <w:szCs w:val="24"/>
              </w:rPr>
              <w:t>збекҳо</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4253" w:type="dxa"/>
            <w:vAlign w:val="center"/>
          </w:tcPr>
          <w:p w:rsidR="00FF6FAB" w:rsidRPr="000D5C0F" w:rsidRDefault="001B7717" w:rsidP="008548BF">
            <w:pPr>
              <w:pStyle w:val="a5"/>
              <w:tabs>
                <w:tab w:val="clear" w:pos="-720"/>
              </w:tabs>
              <w:suppressAutoHyphens w:val="0"/>
              <w:spacing w:line="240" w:lineRule="auto"/>
              <w:jc w:val="center"/>
              <w:rPr>
                <w:i/>
                <w:sz w:val="24"/>
                <w:szCs w:val="24"/>
              </w:rPr>
            </w:pPr>
            <w:r>
              <w:rPr>
                <w:i/>
                <w:sz w:val="24"/>
                <w:szCs w:val="24"/>
              </w:rPr>
              <w:t>8</w:t>
            </w:r>
          </w:p>
        </w:tc>
      </w:tr>
      <w:tr w:rsidR="00FF6FAB" w:rsidRPr="000D5C0F" w:rsidTr="00D9307A">
        <w:tc>
          <w:tcPr>
            <w:tcW w:w="709" w:type="dxa"/>
          </w:tcPr>
          <w:p w:rsidR="00FF6FAB" w:rsidRPr="000D5C0F" w:rsidRDefault="00FF6FAB" w:rsidP="008548BF">
            <w:pPr>
              <w:pStyle w:val="a5"/>
              <w:tabs>
                <w:tab w:val="clear" w:pos="-720"/>
              </w:tabs>
              <w:suppressAutoHyphens w:val="0"/>
              <w:spacing w:line="240" w:lineRule="auto"/>
              <w:jc w:val="center"/>
              <w:rPr>
                <w:sz w:val="24"/>
                <w:szCs w:val="24"/>
              </w:rPr>
            </w:pPr>
          </w:p>
        </w:tc>
        <w:tc>
          <w:tcPr>
            <w:tcW w:w="3543" w:type="dxa"/>
          </w:tcPr>
          <w:p w:rsidR="00FF6FAB" w:rsidRPr="000D5C0F" w:rsidRDefault="007A49BC" w:rsidP="008548BF">
            <w:pPr>
              <w:pStyle w:val="a5"/>
              <w:tabs>
                <w:tab w:val="clear" w:pos="-720"/>
              </w:tabs>
              <w:suppressAutoHyphens w:val="0"/>
              <w:spacing w:line="240" w:lineRule="auto"/>
              <w:jc w:val="both"/>
              <w:rPr>
                <w:sz w:val="24"/>
                <w:szCs w:val="24"/>
              </w:rPr>
            </w:pPr>
            <w:r w:rsidRPr="000D5C0F">
              <w:rPr>
                <w:sz w:val="24"/>
                <w:szCs w:val="24"/>
              </w:rPr>
              <w:t xml:space="preserve">                            </w:t>
            </w:r>
            <w:r w:rsidR="00FF6FAB" w:rsidRPr="000D5C0F">
              <w:rPr>
                <w:sz w:val="24"/>
                <w:szCs w:val="24"/>
              </w:rPr>
              <w:t>Р</w:t>
            </w:r>
            <w:r w:rsidR="00FF6FAB" w:rsidRPr="000D5C0F">
              <w:rPr>
                <w:sz w:val="24"/>
                <w:szCs w:val="24"/>
                <w:lang w:val="tg-Cyrl-TJ"/>
              </w:rPr>
              <w:t>у</w:t>
            </w:r>
            <w:r w:rsidR="00FF6FAB" w:rsidRPr="000D5C0F">
              <w:rPr>
                <w:sz w:val="24"/>
                <w:szCs w:val="24"/>
              </w:rPr>
              <w:t>сҳо</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4253" w:type="dxa"/>
            <w:vAlign w:val="center"/>
          </w:tcPr>
          <w:p w:rsidR="00FF6FAB" w:rsidRPr="000D5C0F" w:rsidRDefault="001B7717" w:rsidP="008548BF">
            <w:pPr>
              <w:pStyle w:val="a5"/>
              <w:tabs>
                <w:tab w:val="clear" w:pos="-720"/>
              </w:tabs>
              <w:suppressAutoHyphens w:val="0"/>
              <w:spacing w:line="240" w:lineRule="auto"/>
              <w:jc w:val="center"/>
              <w:rPr>
                <w:i/>
                <w:sz w:val="24"/>
                <w:szCs w:val="24"/>
                <w:lang w:val="tg-Cyrl-TJ"/>
              </w:rPr>
            </w:pPr>
            <w:r>
              <w:rPr>
                <w:i/>
                <w:sz w:val="24"/>
                <w:szCs w:val="24"/>
                <w:lang w:val="tg-Cyrl-TJ"/>
              </w:rPr>
              <w:t>0</w:t>
            </w:r>
          </w:p>
        </w:tc>
      </w:tr>
      <w:tr w:rsidR="00FF6FAB" w:rsidRPr="000D5C0F" w:rsidTr="00D9307A">
        <w:tc>
          <w:tcPr>
            <w:tcW w:w="709"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5</w:t>
            </w: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муҳоҷирони меҳнатӣ</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4253" w:type="dxa"/>
            <w:vAlign w:val="center"/>
          </w:tcPr>
          <w:p w:rsidR="00FF6FAB" w:rsidRPr="000D5C0F" w:rsidRDefault="001B7717" w:rsidP="008548BF">
            <w:pPr>
              <w:pStyle w:val="a5"/>
              <w:tabs>
                <w:tab w:val="clear" w:pos="-720"/>
              </w:tabs>
              <w:suppressAutoHyphens w:val="0"/>
              <w:spacing w:line="240" w:lineRule="auto"/>
              <w:jc w:val="center"/>
              <w:rPr>
                <w:i/>
                <w:sz w:val="24"/>
                <w:szCs w:val="24"/>
              </w:rPr>
            </w:pPr>
            <w:r>
              <w:rPr>
                <w:i/>
                <w:sz w:val="24"/>
                <w:szCs w:val="24"/>
              </w:rPr>
              <w:t>28</w:t>
            </w:r>
          </w:p>
        </w:tc>
      </w:tr>
      <w:tr w:rsidR="00FF6FAB" w:rsidRPr="000D5C0F" w:rsidTr="00D9307A">
        <w:tc>
          <w:tcPr>
            <w:tcW w:w="709"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6</w:t>
            </w: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маъюбон</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4253" w:type="dxa"/>
            <w:vAlign w:val="center"/>
          </w:tcPr>
          <w:p w:rsidR="00FF6FAB" w:rsidRPr="000D5C0F" w:rsidRDefault="001B7717" w:rsidP="008548BF">
            <w:pPr>
              <w:pStyle w:val="a5"/>
              <w:tabs>
                <w:tab w:val="clear" w:pos="-720"/>
              </w:tabs>
              <w:suppressAutoHyphens w:val="0"/>
              <w:spacing w:line="240" w:lineRule="auto"/>
              <w:jc w:val="center"/>
              <w:rPr>
                <w:i/>
                <w:sz w:val="24"/>
                <w:szCs w:val="24"/>
              </w:rPr>
            </w:pPr>
            <w:r>
              <w:rPr>
                <w:i/>
                <w:sz w:val="24"/>
                <w:szCs w:val="24"/>
              </w:rPr>
              <w:t>24</w:t>
            </w:r>
          </w:p>
        </w:tc>
      </w:tr>
      <w:tr w:rsidR="00FF6FAB" w:rsidRPr="000D5C0F" w:rsidTr="00D9307A">
        <w:tc>
          <w:tcPr>
            <w:tcW w:w="709"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7</w:t>
            </w: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оилаҳои бесаробон</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оила</w:t>
            </w:r>
          </w:p>
        </w:tc>
        <w:tc>
          <w:tcPr>
            <w:tcW w:w="4253" w:type="dxa"/>
            <w:vAlign w:val="center"/>
          </w:tcPr>
          <w:p w:rsidR="00FF6FAB" w:rsidRPr="000D5C0F" w:rsidRDefault="001B7717" w:rsidP="008548BF">
            <w:pPr>
              <w:pStyle w:val="a5"/>
              <w:tabs>
                <w:tab w:val="clear" w:pos="-720"/>
              </w:tabs>
              <w:suppressAutoHyphens w:val="0"/>
              <w:spacing w:line="240" w:lineRule="auto"/>
              <w:jc w:val="center"/>
              <w:rPr>
                <w:i/>
                <w:sz w:val="24"/>
                <w:szCs w:val="24"/>
              </w:rPr>
            </w:pPr>
            <w:r>
              <w:rPr>
                <w:i/>
                <w:sz w:val="24"/>
                <w:szCs w:val="24"/>
              </w:rPr>
              <w:t>11</w:t>
            </w:r>
          </w:p>
        </w:tc>
      </w:tr>
    </w:tbl>
    <w:p w:rsidR="00FF6FAB" w:rsidRPr="000D5C0F" w:rsidRDefault="00FF6FAB" w:rsidP="00FF6FAB">
      <w:pPr>
        <w:pStyle w:val="a5"/>
        <w:tabs>
          <w:tab w:val="clear" w:pos="-720"/>
        </w:tabs>
        <w:suppressAutoHyphens w:val="0"/>
        <w:spacing w:line="240" w:lineRule="auto"/>
        <w:ind w:left="720"/>
        <w:jc w:val="both"/>
        <w:rPr>
          <w:sz w:val="24"/>
          <w:szCs w:val="24"/>
        </w:rPr>
      </w:pPr>
    </w:p>
    <w:p w:rsidR="00FF6FAB" w:rsidRPr="000D5C0F" w:rsidRDefault="00FF6FAB" w:rsidP="00D9307A">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Тавсифи ҳудуд: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rsidR="00AB6FBB" w:rsidRDefault="00AB6FBB" w:rsidP="00590C62">
      <w:pPr>
        <w:pStyle w:val="a5"/>
        <w:tabs>
          <w:tab w:val="clear" w:pos="-720"/>
        </w:tabs>
        <w:suppressAutoHyphens w:val="0"/>
        <w:spacing w:line="240" w:lineRule="auto"/>
        <w:ind w:left="567"/>
        <w:jc w:val="both"/>
        <w:rPr>
          <w:i/>
          <w:iCs/>
          <w:sz w:val="24"/>
          <w:szCs w:val="24"/>
          <w:lang w:val="tg-Cyrl-TJ"/>
        </w:rPr>
      </w:pPr>
    </w:p>
    <w:p w:rsidR="000E7E54" w:rsidRPr="00AB6FBB" w:rsidRDefault="00F93AA6" w:rsidP="00D9307A">
      <w:pPr>
        <w:pStyle w:val="a5"/>
        <w:tabs>
          <w:tab w:val="clear" w:pos="-720"/>
        </w:tabs>
        <w:suppressAutoHyphens w:val="0"/>
        <w:spacing w:line="240" w:lineRule="auto"/>
        <w:ind w:firstLine="708"/>
        <w:jc w:val="both"/>
        <w:rPr>
          <w:i/>
          <w:iCs/>
          <w:sz w:val="24"/>
          <w:szCs w:val="24"/>
          <w:lang w:val="tg-Cyrl-TJ"/>
        </w:rPr>
      </w:pPr>
      <w:r>
        <w:rPr>
          <w:i/>
          <w:iCs/>
          <w:sz w:val="24"/>
          <w:szCs w:val="24"/>
          <w:lang w:val="tg-Cyrl-TJ"/>
        </w:rPr>
        <w:t xml:space="preserve">Деҳаи Калот қисмати шимолу ғарбии ҷамоати Даҳана </w:t>
      </w:r>
      <w:r w:rsidR="00231A26">
        <w:rPr>
          <w:i/>
          <w:iCs/>
          <w:sz w:val="24"/>
          <w:szCs w:val="24"/>
          <w:lang w:val="tg-Cyrl-TJ"/>
        </w:rPr>
        <w:t>ва шаҳри Кӯлоб ҷойгир шудааст, а</w:t>
      </w:r>
      <w:r>
        <w:rPr>
          <w:i/>
          <w:iCs/>
          <w:sz w:val="24"/>
          <w:szCs w:val="24"/>
          <w:lang w:val="tg-Cyrl-TJ"/>
        </w:rPr>
        <w:t>трофи деҳа</w:t>
      </w:r>
      <w:r w:rsidR="00231A26">
        <w:rPr>
          <w:i/>
          <w:iCs/>
          <w:sz w:val="24"/>
          <w:szCs w:val="24"/>
          <w:lang w:val="tg-Cyrl-TJ"/>
        </w:rPr>
        <w:t>ро</w:t>
      </w:r>
      <w:r>
        <w:rPr>
          <w:i/>
          <w:iCs/>
          <w:sz w:val="24"/>
          <w:szCs w:val="24"/>
          <w:lang w:val="tg-Cyrl-TJ"/>
        </w:rPr>
        <w:t xml:space="preserve"> заминҳои кишоварзии деҳаҳои Файзобод, Бешк</w:t>
      </w:r>
      <w:r w:rsidR="00231A26">
        <w:rPr>
          <w:i/>
          <w:iCs/>
          <w:sz w:val="24"/>
          <w:szCs w:val="24"/>
          <w:lang w:val="tg-Cyrl-TJ"/>
        </w:rPr>
        <w:t>аппа ва Тоқакаппа ишғол кардаанд</w:t>
      </w:r>
      <w:r>
        <w:rPr>
          <w:i/>
          <w:iCs/>
          <w:sz w:val="24"/>
          <w:szCs w:val="24"/>
          <w:lang w:val="tg-Cyrl-TJ"/>
        </w:rPr>
        <w:t>.</w:t>
      </w:r>
    </w:p>
    <w:p w:rsidR="007A49BC" w:rsidRPr="000D5C0F" w:rsidRDefault="007A49BC" w:rsidP="00590C62">
      <w:pPr>
        <w:pStyle w:val="a5"/>
        <w:tabs>
          <w:tab w:val="clear" w:pos="-720"/>
        </w:tabs>
        <w:suppressAutoHyphens w:val="0"/>
        <w:spacing w:line="240" w:lineRule="auto"/>
        <w:ind w:left="567"/>
        <w:jc w:val="both"/>
        <w:rPr>
          <w:sz w:val="24"/>
          <w:szCs w:val="24"/>
          <w:lang w:val="tg-Cyrl-TJ"/>
        </w:rPr>
      </w:pPr>
    </w:p>
    <w:p w:rsidR="007A49BC" w:rsidRPr="000D5C0F" w:rsidRDefault="007A49BC" w:rsidP="00590C62">
      <w:pPr>
        <w:pStyle w:val="a5"/>
        <w:tabs>
          <w:tab w:val="clear" w:pos="-720"/>
        </w:tabs>
        <w:suppressAutoHyphens w:val="0"/>
        <w:spacing w:line="240" w:lineRule="auto"/>
        <w:ind w:left="567"/>
        <w:jc w:val="both"/>
        <w:rPr>
          <w:sz w:val="24"/>
          <w:szCs w:val="24"/>
          <w:lang w:val="tg-Cyrl-TJ"/>
        </w:rPr>
      </w:pPr>
    </w:p>
    <w:p w:rsidR="00FF6FAB" w:rsidRPr="000D5C0F" w:rsidRDefault="000C2B06" w:rsidP="00FF6FAB">
      <w:pPr>
        <w:pStyle w:val="a5"/>
        <w:tabs>
          <w:tab w:val="clear" w:pos="-720"/>
        </w:tabs>
        <w:suppressAutoHyphens w:val="0"/>
        <w:spacing w:line="240" w:lineRule="auto"/>
        <w:rPr>
          <w:sz w:val="24"/>
          <w:szCs w:val="24"/>
          <w:lang w:val="tg-Cyrl-TJ"/>
        </w:rPr>
      </w:pPr>
      <w:r>
        <w:rPr>
          <w:noProof/>
          <w:color w:val="002060"/>
          <w:sz w:val="24"/>
          <w:szCs w:val="24"/>
        </w:rPr>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33" type="#_x0000_t134" style="position:absolute;margin-left:60.45pt;margin-top:1.6pt;width:330pt;height:12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ZMWAIAAGMEAAAOAAAAZHJzL2Uyb0RvYy54bWysVM1uEzEQviPxDpbv7e5GSWlW2VRVSxFS&#10;gUqFB5h4vVkLr21sJ5tw64EH6JtwoBJ/glfYvBFjbxpSuCFysDw7M998840nk5NVI8mSWye0Kmh2&#10;mFLCFdOlUPOCvnl9cXBMifOgSpBa8YKuuaMn08ePJq3J+UDXWpbcEgRRLm9NQWvvTZ4kjtW8AXeo&#10;DVforLRtwKNp50lpoUX0RiaDND1KWm1LYzXjzuHX895JpxG/qjjzr6rKcU9kQZGbj6eN5yycyXQC&#10;+dyCqQXb0oB/YNGAUFh0B3UOHsjCir+gGsGsdrryh0w3ia4qwXjsAbvJ0j+6ua7B8NgLiuPMTib3&#10;/2DZy+WVJaIs6JgSBQ2OqLvtvnU/uq8Hm5vNh+6u+959zEn3qfu8uel+ouuu+0LGQbjWuBzzr82V&#10;Da07c6nZW0eUPqtBzfmptbqtOZRINwvxyYOEYDhMJbP2hS6xLiy8jhquKtsEQFSHrOKo1rtR8ZUn&#10;DD8Os3GWpjhRhr5sdDRAK9aA/D7dWOefcd2QcCloJXWLxKw/F85IWMdSsLx0PlCD/D48tqKlKC+E&#10;lNGw89mZtGQJ+IYu4m9bye2HSUVaVHE0GEXkBz63D4G0A/O+6oOwRnhcBimagh7vgiAPGj5VJSZA&#10;7kHI/o6UpdqKGnTs5zHT5Ro1tbp/6biZeKm1fU9Ji6+8oO7dAiynRD5XOJdxNhyGtYjGcPRkgIbd&#10;98z2PaAYQhXUU9Jfz3y/SgtjxbzGSlnsXelTnGUlorJhzj2rLVl8yVHw7daFVdm3Y9Tv/4bpLwAA&#10;AP//AwBQSwMEFAAGAAgAAAAhAG4qIEHdAAAACQEAAA8AAABkcnMvZG93bnJldi54bWxMj8tOwzAQ&#10;RfdI/IM1SOyog0HQpnEqxGOHeJQuWLr2NInqR2S7TcjXM13B8uhe3TlTrUZn2RFj6oKXcD0rgKHX&#10;wXS+kbD5ermaA0tZeaNs8CjhBxOs6vOzSpUmDP4Tj+vcMBrxqVQS2pz7kvOkW3QqzUKPnrJdiE5l&#10;wthwE9VA485yURR33KnO04VW9fjYot6vD04CTlHpPI1P+7e0se/T84d+/R6kvLwYH5bAMo75rwwn&#10;fVKHmpy24eBNYpZYFAuqSrgRwCi/n594K0HcLgTwuuL/P6h/AQAA//8DAFBLAQItABQABgAIAAAA&#10;IQC2gziS/gAAAOEBAAATAAAAAAAAAAAAAAAAAAAAAABbQ29udGVudF9UeXBlc10ueG1sUEsBAi0A&#10;FAAGAAgAAAAhADj9If/WAAAAlAEAAAsAAAAAAAAAAAAAAAAALwEAAF9yZWxzLy5yZWxzUEsBAi0A&#10;FAAGAAgAAAAhADcg1kxYAgAAYwQAAA4AAAAAAAAAAAAAAAAALgIAAGRycy9lMm9Eb2MueG1sUEsB&#10;Ai0AFAAGAAgAAAAhAG4qIEHdAAAACQEAAA8AAAAAAAAAAAAAAAAAsgQAAGRycy9kb3ducmV2Lnht&#10;bFBLBQYAAAAABAAEAPMAAAC8BQAAAAA=&#10;"/>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0C2B06" w:rsidP="00FF6FAB">
      <w:pPr>
        <w:pStyle w:val="a5"/>
        <w:tabs>
          <w:tab w:val="clear" w:pos="-720"/>
        </w:tabs>
        <w:suppressAutoHyphens w:val="0"/>
        <w:spacing w:line="240" w:lineRule="auto"/>
        <w:rPr>
          <w:sz w:val="24"/>
          <w:szCs w:val="24"/>
          <w:lang w:val="tg-Cyrl-TJ"/>
        </w:rPr>
      </w:pPr>
      <w:r>
        <w:rPr>
          <w:noProof/>
          <w:sz w:val="24"/>
          <w:szCs w:val="24"/>
        </w:rPr>
        <w:pict>
          <v:rect id="Прямоугольник 7" o:spid="_x0000_s1029" style="position:absolute;margin-left:266pt;margin-top:6pt;width:113.65pt;height:29.2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EyVgIAAGkEAAAOAAAAZHJzL2Uyb0RvYy54bWysVM1uEzEQviPxDpbvZJM0adpVNlWVEkAq&#10;UKnwAI7Xm7Xw2mbsZBNOlbgi8Qg8BBfET59h80aMvSFNgRNiD5bH4/k8830zOz5bV4qsBDhpdEZ7&#10;nS4lQnOTS73I6OtXs0cnlDjPdM6U0SKjG+Ho2eThg3FtU9E3pVG5AIIg2qW1zWjpvU2TxPFSVMx1&#10;jBUanYWBink0YZHkwGpEr1TS73aPk9pAbsFw4RyeXrROOon4RSG4f1kUTniiMoq5+bhCXOdhTSZj&#10;li6A2VLyXRrsH7KomNT46B7qgnlGliD/gKokB+NM4TvcVIkpCslFrAGr6XV/q+a6ZFbEWpAcZ/c0&#10;uf8Hy1+sroDIPKMjSjSrUKLm0/Zm+7H53txu3zefm9vm2/ZD86P50nwlo8BXbV2KYdf2CkLFzl4a&#10;/sYRbaYl0wtxDmDqUrAcs+yF+8m9gGA4DCXz+rnJ8Tm29CZSty6gIoWS9mkIDNBID1lHrTZ7rcTa&#10;E46HvcHgaNDDpDn6+oPR8TCKmbA04IRoC84/EaYiYZNRwF6IqGx16XzI6+5KrMMomc+kUtGAxXyq&#10;gKwY9s0sfrEULPfwmtKkzujpsD+MyPd87hCiG7+/QVTS4wAoWWX0ZH+JpYHAxzqP7emZVO0eU1Z6&#10;x2ggsRXDr+frKOHRL3nmJt8gxWDafsf5xE1p4B0lNfZ6Rt3bJQNBiXqmUaZTJDMMRzQGw1EfDTj0&#10;zA89THOEyqinpN1OfTtQSwtyUeJLrXranKO0hYxcB9nbrHbpYz9HCXazFwbm0I637v4Qk58AAAD/&#10;/wMAUEsDBBQABgAIAAAAIQBQSp/k3gAAAAkBAAAPAAAAZHJzL2Rvd25yZXYueG1sTI9NS8NAEIbv&#10;gv9hGcGb3Xy0tsZsigiCXgpWoddNdkyC2dmwu02Tf+940uPwvLzzvOV+toOY0IfekYJ0lYBAapzp&#10;qVXw+fFytwMRoiajB0eoYMEA++r6qtSFcRd6x+kYW8ElFAqtoItxLKQMTYdWh5UbkZh9OW915NO3&#10;0nh94XI7yCxJ7qXVPfGHTo/43GHzfTxbBa/joX7zmV0O63otl7nJw3Q6KXV7Mz89gog4x78w/Oqz&#10;OlTsVLszmSAGBZs84y2RQZaC4MB285CDqJmkKciqlP8XVD8AAAD//wMAUEsBAi0AFAAGAAgAAAAh&#10;ALaDOJL+AAAA4QEAABMAAAAAAAAAAAAAAAAAAAAAAFtDb250ZW50X1R5cGVzXS54bWxQSwECLQAU&#10;AAYACAAAACEAOP0h/9YAAACUAQAACwAAAAAAAAAAAAAAAAAvAQAAX3JlbHMvLnJlbHNQSwECLQAU&#10;AAYACAAAACEA1ZTRMlYCAABpBAAADgAAAAAAAAAAAAAAAAAuAgAAZHJzL2Uyb0RvYy54bWxQSwEC&#10;LQAUAAYACAAAACEAUEqf5N4AAAAJAQAADwAAAAAAAAAAAAAAAACwBAAAZHJzL2Rvd25yZXYueG1s&#10;UEsFBgAAAAAEAAQA8wAAALsFAAAAAA==&#10;">
            <v:textbox>
              <w:txbxContent>
                <w:p w:rsidR="00B94C8E" w:rsidRPr="008E320B" w:rsidRDefault="00B94C8E" w:rsidP="00FF6FAB">
                  <w:pPr>
                    <w:jc w:val="center"/>
                    <w:rPr>
                      <w:rFonts w:ascii="Times New Roman" w:hAnsi="Times New Roman" w:cs="Times New Roman"/>
                      <w:i/>
                      <w:sz w:val="24"/>
                      <w:szCs w:val="24"/>
                    </w:rPr>
                  </w:pPr>
                  <w:r w:rsidRPr="008E320B">
                    <w:rPr>
                      <w:rFonts w:ascii="Times New Roman" w:hAnsi="Times New Roman" w:cs="Times New Roman"/>
                      <w:i/>
                      <w:sz w:val="24"/>
                      <w:szCs w:val="24"/>
                    </w:rPr>
                    <w:t>Бунгоҳи тиббӣ</w:t>
                  </w:r>
                </w:p>
                <w:p w:rsidR="00B94C8E" w:rsidRPr="00E11CF2" w:rsidRDefault="00B94C8E" w:rsidP="00FF6FAB">
                  <w:pPr>
                    <w:rPr>
                      <w:rFonts w:ascii="Times New Roman" w:hAnsi="Times New Roman" w:cs="Times New Roman"/>
                      <w:sz w:val="20"/>
                      <w:szCs w:val="20"/>
                    </w:rPr>
                  </w:pP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0C2B06" w:rsidP="00FF6FAB">
      <w:pPr>
        <w:pStyle w:val="a5"/>
        <w:tabs>
          <w:tab w:val="clear" w:pos="-720"/>
        </w:tabs>
        <w:suppressAutoHyphens w:val="0"/>
        <w:spacing w:line="240" w:lineRule="auto"/>
        <w:rPr>
          <w:sz w:val="24"/>
          <w:szCs w:val="24"/>
          <w:lang w:val="tg-Cyrl-TJ"/>
        </w:rPr>
      </w:pPr>
      <w:r>
        <w:rPr>
          <w:noProof/>
          <w:sz w:val="24"/>
          <w:szCs w:val="24"/>
        </w:rPr>
        <w:pict>
          <v:rect id="Прямоугольник 4" o:spid="_x0000_s1030" style="position:absolute;margin-left:161.45pt;margin-top:9.5pt;width:104.25pt;height:29.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UAIAAF8EAAAOAAAAZHJzL2Uyb0RvYy54bWysVM1uEzEQviPxDpbvZLNpStpVN1XVEoRU&#10;oFLhARyvN2vhtc3YySackHpF4hF4CC6Inz7D5o0Ye7chBU6IPVgez/jzzPfN7MnpulZkJcBJo3Oa&#10;DoaUCM1NIfUip69fzR4dUeI80wVTRoucboSjp9OHD04am4mRqYwqBBAE0S5rbE4r722WJI5XomZu&#10;YKzQ6CwN1MyjCYukANYgeq2S0XD4OGkMFBYMF87h6UXnpNOIX5aC+5dl6YQnKqeYm48rxHUe1mR6&#10;wrIFMFtJ3qfB/iGLmkmNj+6gLphnZAnyD6hacjDOlH7ATZ2YspRcxBqwmnT4WzXXFbMi1oLkOLuj&#10;yf0/WP5idQVEFjkdU6JZjRK1n7bvtx/b7+3t9qb93N6237Yf2h/tl/YrGQe+GusyvHZtryBU7Oyl&#10;4W8c0ea8YnohzgBMUwlWYJZpiE/uXQiGw6tk3jw3BT7Hlt5E6tYl1AEQSSHrqNBmp5BYe8LxMD0Y&#10;HRynE0o4+g4mw9H4KD7BsrvbFpx/KkxNwiangB0Q0dnq0vmQDcvuQmL2RsliJpWKBizm5wrIimG3&#10;zOLXo7v9MKVJk9Pjw9FhRL7nc/sQw/j9DaKWHtteyTqnR7sglgXanugiNqVnUnV7TFnpnsdAXSeB&#10;X8/XvXC9KHNTbJBYMF2X41TipjLwjpIGOzyn7u2SgaBEPdMoznE6HoeRiMb4cDJCA/Y9830P0xyh&#10;cuop6bbnvhujpQW5qPClNLKhzRkKWsrIdRC7y6pPH7s4StBPXBiTfTtG/fovTH8CAAD//wMAUEsD&#10;BBQABgAIAAAAIQD9JOOc3gAAAAkBAAAPAAAAZHJzL2Rvd25yZXYueG1sTI9BT4NAEIXvJv6HzZh4&#10;s0tBrVCWxmhq4rGlF28DuwWUnSXs0qK/3vFUj5P35c338s1se3Eyo+8cKVguIhCGaqc7ahQcyu3d&#10;EwgfkDT2joyCb+NhU1xf5Zhpd6adOe1DI7iEfIYK2hCGTEpft8aiX7jBEGdHN1oMfI6N1COeudz2&#10;Mo6iR2mxI/7Q4mBeWlN/7SeroOriA/7syrfIptskvM/l5/TxqtTtzfy8BhHMHC4w/OmzOhTsVLmJ&#10;tBe9giSOU0Y5SHkTAw/J8h5EpWC1SkAWufy/oPgFAAD//wMAUEsBAi0AFAAGAAgAAAAhALaDOJL+&#10;AAAA4QEAABMAAAAAAAAAAAAAAAAAAAAAAFtDb250ZW50X1R5cGVzXS54bWxQSwECLQAUAAYACAAA&#10;ACEAOP0h/9YAAACUAQAACwAAAAAAAAAAAAAAAAAvAQAAX3JlbHMvLnJlbHNQSwECLQAUAAYACAAA&#10;ACEApPwEk1ACAABfBAAADgAAAAAAAAAAAAAAAAAuAgAAZHJzL2Uyb0RvYy54bWxQSwECLQAUAAYA&#10;CAAAACEA/STjnN4AAAAJAQAADwAAAAAAAAAAAAAAAACqBAAAZHJzL2Rvd25yZXYueG1sUEsFBgAA&#10;AAAEAAQA8wAAALUFAAAAAA==&#10;">
            <v:textbox>
              <w:txbxContent>
                <w:p w:rsidR="00B94C8E" w:rsidRPr="008E320B" w:rsidRDefault="00B94C8E" w:rsidP="00F93AA6">
                  <w:pPr>
                    <w:spacing w:after="0" w:line="240" w:lineRule="auto"/>
                    <w:jc w:val="center"/>
                    <w:rPr>
                      <w:rFonts w:ascii="Times New Roman" w:hAnsi="Times New Roman" w:cs="Times New Roman"/>
                      <w:i/>
                      <w:sz w:val="24"/>
                      <w:szCs w:val="24"/>
                    </w:rPr>
                  </w:pPr>
                  <w:r w:rsidRPr="008E320B">
                    <w:rPr>
                      <w:rFonts w:ascii="Times New Roman" w:hAnsi="Times New Roman" w:cs="Times New Roman"/>
                      <w:i/>
                      <w:sz w:val="24"/>
                      <w:szCs w:val="24"/>
                    </w:rPr>
                    <w:t>МТМУ № 32</w:t>
                  </w: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r w:rsidRPr="000D5C0F">
        <w:rPr>
          <w:sz w:val="24"/>
          <w:szCs w:val="24"/>
          <w:lang w:val="tg-Cyrl-TJ"/>
        </w:rPr>
        <w:tab/>
      </w: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DA0CD8" w:rsidP="00D9307A">
      <w:pPr>
        <w:pStyle w:val="a5"/>
        <w:numPr>
          <w:ilvl w:val="1"/>
          <w:numId w:val="3"/>
        </w:numPr>
        <w:tabs>
          <w:tab w:val="clear" w:pos="-720"/>
          <w:tab w:val="clear" w:pos="720"/>
        </w:tabs>
        <w:suppressAutoHyphens w:val="0"/>
        <w:spacing w:line="240" w:lineRule="auto"/>
        <w:ind w:left="0" w:hanging="11"/>
        <w:jc w:val="both"/>
        <w:rPr>
          <w:sz w:val="24"/>
          <w:szCs w:val="24"/>
          <w:lang w:val="tg-Cyrl-TJ"/>
        </w:rPr>
      </w:pPr>
      <w:r w:rsidRPr="000D5C0F">
        <w:rPr>
          <w:sz w:val="24"/>
          <w:szCs w:val="24"/>
          <w:lang w:val="tg-Cyrl-TJ"/>
        </w:rPr>
        <w:t xml:space="preserve"> </w:t>
      </w:r>
      <w:r w:rsidR="00FF6FAB" w:rsidRPr="000D5C0F">
        <w:rPr>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rsidR="00FF6FAB" w:rsidRPr="000D5C0F" w:rsidRDefault="00FF6FAB" w:rsidP="00FF6FAB">
      <w:pPr>
        <w:pStyle w:val="a5"/>
        <w:tabs>
          <w:tab w:val="clear" w:pos="-720"/>
        </w:tabs>
        <w:suppressAutoHyphens w:val="0"/>
        <w:spacing w:line="240" w:lineRule="auto"/>
        <w:ind w:left="720"/>
        <w:jc w:val="both"/>
        <w:rPr>
          <w:i/>
          <w:sz w:val="24"/>
          <w:szCs w:val="24"/>
          <w:lang w:val="tg-Cyrl-TJ"/>
        </w:rPr>
      </w:pPr>
    </w:p>
    <w:p w:rsidR="00FF6FAB" w:rsidRPr="00AB6FBB" w:rsidRDefault="00A97432" w:rsidP="00D9307A">
      <w:pPr>
        <w:pStyle w:val="a5"/>
        <w:tabs>
          <w:tab w:val="clear" w:pos="-720"/>
        </w:tabs>
        <w:suppressAutoHyphens w:val="0"/>
        <w:spacing w:line="240" w:lineRule="auto"/>
        <w:ind w:firstLine="708"/>
        <w:jc w:val="both"/>
        <w:rPr>
          <w:i/>
          <w:sz w:val="24"/>
          <w:szCs w:val="24"/>
          <w:lang w:val="tg-Cyrl-TJ"/>
        </w:rPr>
      </w:pPr>
      <w:r>
        <w:rPr>
          <w:i/>
          <w:sz w:val="24"/>
          <w:szCs w:val="24"/>
          <w:lang w:val="tg-Cyrl-TJ"/>
        </w:rPr>
        <w:t xml:space="preserve">Деҳаи </w:t>
      </w:r>
      <w:r w:rsidR="001B7717">
        <w:rPr>
          <w:i/>
          <w:sz w:val="24"/>
          <w:szCs w:val="24"/>
          <w:lang w:val="tg-Cyrl-TJ"/>
        </w:rPr>
        <w:t xml:space="preserve">Калот </w:t>
      </w:r>
      <w:r w:rsidR="0091115E">
        <w:rPr>
          <w:i/>
          <w:sz w:val="24"/>
          <w:szCs w:val="24"/>
          <w:lang w:val="tg-Cyrl-TJ"/>
        </w:rPr>
        <w:t xml:space="preserve"> </w:t>
      </w:r>
      <w:r>
        <w:rPr>
          <w:i/>
          <w:sz w:val="24"/>
          <w:szCs w:val="24"/>
          <w:lang w:val="tg-Cyrl-TJ"/>
        </w:rPr>
        <w:t xml:space="preserve">дар ҳайати </w:t>
      </w:r>
      <w:r w:rsidR="0091115E">
        <w:rPr>
          <w:i/>
          <w:sz w:val="24"/>
          <w:szCs w:val="24"/>
          <w:lang w:val="tg-Cyrl-TJ"/>
        </w:rPr>
        <w:t>дигар деҳаҳои ҷамоати Даҳана соли 1930</w:t>
      </w:r>
      <w:r w:rsidR="00FF6FAB" w:rsidRPr="00AB6FBB">
        <w:rPr>
          <w:i/>
          <w:sz w:val="24"/>
          <w:szCs w:val="24"/>
          <w:lang w:val="tg-Cyrl-TJ"/>
        </w:rPr>
        <w:t xml:space="preserve"> таъсис ёфт</w:t>
      </w:r>
      <w:r w:rsidR="00590F40">
        <w:rPr>
          <w:i/>
          <w:sz w:val="24"/>
          <w:szCs w:val="24"/>
          <w:lang w:val="tg-Cyrl-TJ"/>
        </w:rPr>
        <w:t>аа</w:t>
      </w:r>
      <w:r w:rsidR="00E11BD7">
        <w:rPr>
          <w:i/>
          <w:sz w:val="24"/>
          <w:szCs w:val="24"/>
          <w:lang w:val="tg-Cyrl-TJ"/>
        </w:rPr>
        <w:t>с</w:t>
      </w:r>
      <w:r w:rsidR="001B7717">
        <w:rPr>
          <w:i/>
          <w:sz w:val="24"/>
          <w:szCs w:val="24"/>
          <w:lang w:val="tg-Cyrl-TJ"/>
        </w:rPr>
        <w:t xml:space="preserve">т. Аҳолии муқимии деҳаи Калот </w:t>
      </w:r>
      <w:r w:rsidR="00E11BD7">
        <w:rPr>
          <w:i/>
          <w:sz w:val="24"/>
          <w:szCs w:val="24"/>
          <w:lang w:val="tg-Cyrl-TJ"/>
        </w:rPr>
        <w:t xml:space="preserve"> </w:t>
      </w:r>
      <w:r w:rsidR="0091115E">
        <w:rPr>
          <w:i/>
          <w:sz w:val="24"/>
          <w:szCs w:val="24"/>
          <w:lang w:val="tg-Cyrl-TJ"/>
        </w:rPr>
        <w:t xml:space="preserve"> асосан ба кишоварзӣ, </w:t>
      </w:r>
      <w:r w:rsidR="00FF6FAB" w:rsidRPr="00AB6FBB">
        <w:rPr>
          <w:i/>
          <w:sz w:val="24"/>
          <w:szCs w:val="24"/>
          <w:lang w:val="tg-Cyrl-TJ"/>
        </w:rPr>
        <w:t>зироаткорию, боғдорӣ ва чорвопарварӣ машғул ҳастанд. Дар давоми</w:t>
      </w:r>
      <w:r w:rsidR="0091115E">
        <w:rPr>
          <w:i/>
          <w:sz w:val="24"/>
          <w:szCs w:val="24"/>
          <w:lang w:val="tg-Cyrl-TJ"/>
        </w:rPr>
        <w:t xml:space="preserve"> 92</w:t>
      </w:r>
      <w:r w:rsidR="001B7717">
        <w:rPr>
          <w:i/>
          <w:sz w:val="24"/>
          <w:szCs w:val="24"/>
          <w:lang w:val="tg-Cyrl-TJ"/>
        </w:rPr>
        <w:t xml:space="preserve"> соли мавҷудияти ҷомеаи Калот </w:t>
      </w:r>
      <w:r w:rsidR="00FF6FAB" w:rsidRPr="00AB6FBB">
        <w:rPr>
          <w:i/>
          <w:sz w:val="24"/>
          <w:szCs w:val="24"/>
          <w:lang w:val="tg-Cyrl-TJ"/>
        </w:rPr>
        <w:t xml:space="preserve"> а</w:t>
      </w:r>
      <w:r w:rsidR="00E11CF2">
        <w:rPr>
          <w:i/>
          <w:sz w:val="24"/>
          <w:szCs w:val="24"/>
          <w:lang w:val="tg-Cyrl-TJ"/>
        </w:rPr>
        <w:t xml:space="preserve">з даврони собиқ Иттиҳоди Шӯравӣ ва </w:t>
      </w:r>
      <w:r w:rsidR="0091115E">
        <w:rPr>
          <w:i/>
          <w:sz w:val="24"/>
          <w:szCs w:val="24"/>
          <w:lang w:val="tg-Cyrl-TJ"/>
        </w:rPr>
        <w:t xml:space="preserve">давоми </w:t>
      </w:r>
      <w:r w:rsidR="00E11CF2">
        <w:rPr>
          <w:i/>
          <w:sz w:val="24"/>
          <w:szCs w:val="24"/>
          <w:lang w:val="tg-Cyrl-TJ"/>
        </w:rPr>
        <w:t>30 соли истиқлолияти Ҷумҳурии Тоҷикистон</w:t>
      </w:r>
      <w:r w:rsidR="00FF6FAB" w:rsidRPr="00AB6FBB">
        <w:rPr>
          <w:i/>
          <w:sz w:val="24"/>
          <w:szCs w:val="24"/>
          <w:lang w:val="tg-Cyrl-TJ"/>
        </w:rPr>
        <w:t xml:space="preserve"> дар деҳа иншоотҳои зерин</w:t>
      </w:r>
      <w:r w:rsidR="00E11CF2">
        <w:rPr>
          <w:i/>
          <w:sz w:val="24"/>
          <w:szCs w:val="24"/>
          <w:lang w:val="tg-Cyrl-TJ"/>
        </w:rPr>
        <w:t>и иҷтимоию инфрасохторӣ</w:t>
      </w:r>
      <w:r w:rsidR="00FF6FAB" w:rsidRPr="00AB6FBB">
        <w:rPr>
          <w:i/>
          <w:sz w:val="24"/>
          <w:szCs w:val="24"/>
          <w:lang w:val="tg-Cyrl-TJ"/>
        </w:rPr>
        <w:t xml:space="preserve"> сохта ба истифода дода шудааст.</w:t>
      </w:r>
    </w:p>
    <w:p w:rsidR="007A49BC" w:rsidRPr="000D5C0F" w:rsidRDefault="007A49BC" w:rsidP="00FF6FAB">
      <w:pPr>
        <w:pStyle w:val="a5"/>
        <w:tabs>
          <w:tab w:val="clear" w:pos="-720"/>
        </w:tabs>
        <w:suppressAutoHyphens w:val="0"/>
        <w:spacing w:line="240" w:lineRule="auto"/>
        <w:ind w:left="720"/>
        <w:jc w:val="both"/>
        <w:rPr>
          <w:i/>
          <w:color w:val="002060"/>
          <w:sz w:val="24"/>
          <w:szCs w:val="24"/>
          <w:lang w:val="tg-Cyrl-TJ"/>
        </w:rPr>
      </w:pPr>
    </w:p>
    <w:tbl>
      <w:tblPr>
        <w:tblpPr w:leftFromText="180" w:rightFromText="180" w:vertAnchor="text" w:horzAnchor="margin" w:tblpXSpec="right" w:tblpY="107"/>
        <w:tblW w:w="918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3085"/>
        <w:gridCol w:w="4111"/>
        <w:gridCol w:w="1275"/>
      </w:tblGrid>
      <w:tr w:rsidR="00DA0CD8" w:rsidRPr="000D5C0F" w:rsidTr="00D9307A">
        <w:trPr>
          <w:trHeight w:val="57"/>
        </w:trPr>
        <w:tc>
          <w:tcPr>
            <w:tcW w:w="70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lastRenderedPageBreak/>
              <w:t>№ б/т</w:t>
            </w:r>
          </w:p>
        </w:tc>
        <w:tc>
          <w:tcPr>
            <w:tcW w:w="308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p>
        </w:tc>
        <w:tc>
          <w:tcPr>
            <w:tcW w:w="4111"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Шароит</w:t>
            </w:r>
          </w:p>
        </w:tc>
        <w:tc>
          <w:tcPr>
            <w:tcW w:w="127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Соли таъсис</w:t>
            </w:r>
          </w:p>
        </w:tc>
      </w:tr>
      <w:tr w:rsidR="00FF6FAB" w:rsidRPr="000D5C0F" w:rsidTr="00D9307A">
        <w:trPr>
          <w:trHeight w:val="256"/>
        </w:trPr>
        <w:tc>
          <w:tcPr>
            <w:tcW w:w="709" w:type="dxa"/>
            <w:vAlign w:val="center"/>
          </w:tcPr>
          <w:p w:rsidR="00FF6FAB" w:rsidRPr="00AB6FBB" w:rsidRDefault="00726435"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3085" w:type="dxa"/>
            <w:vAlign w:val="center"/>
          </w:tcPr>
          <w:p w:rsidR="00FF6FAB" w:rsidRPr="00AB6FBB" w:rsidRDefault="00091341"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МТМУ №32 </w:t>
            </w:r>
          </w:p>
        </w:tc>
        <w:tc>
          <w:tcPr>
            <w:tcW w:w="4111" w:type="dxa"/>
            <w:vAlign w:val="center"/>
          </w:tcPr>
          <w:p w:rsidR="00FF6FAB" w:rsidRPr="00AB6FBB" w:rsidRDefault="00DC3DF0" w:rsidP="002D46F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Пурра фаъолитя мекунад, ба таъмир ниёз дорад</w:t>
            </w:r>
            <w:r w:rsidR="00275401">
              <w:rPr>
                <w:rFonts w:ascii="Times New Roman" w:hAnsi="Times New Roman" w:cs="Times New Roman"/>
                <w:i/>
                <w:iCs/>
                <w:sz w:val="24"/>
                <w:szCs w:val="24"/>
              </w:rPr>
              <w:t>.</w:t>
            </w:r>
          </w:p>
        </w:tc>
        <w:tc>
          <w:tcPr>
            <w:tcW w:w="1275" w:type="dxa"/>
            <w:vAlign w:val="center"/>
          </w:tcPr>
          <w:p w:rsidR="00FF6FAB" w:rsidRPr="00AB6FBB" w:rsidRDefault="00C4343F"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1977</w:t>
            </w:r>
          </w:p>
        </w:tc>
      </w:tr>
      <w:tr w:rsidR="00FF6FAB" w:rsidRPr="000D5C0F" w:rsidTr="00D9307A">
        <w:trPr>
          <w:trHeight w:val="259"/>
        </w:trPr>
        <w:tc>
          <w:tcPr>
            <w:tcW w:w="709" w:type="dxa"/>
            <w:vAlign w:val="center"/>
          </w:tcPr>
          <w:p w:rsidR="00FF6FAB" w:rsidRPr="00AB6FBB" w:rsidRDefault="00726435"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085" w:type="dxa"/>
            <w:vAlign w:val="center"/>
          </w:tcPr>
          <w:p w:rsidR="00FF6FAB" w:rsidRPr="00AB6FBB" w:rsidRDefault="00590F40"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тиббӣ</w:t>
            </w:r>
          </w:p>
        </w:tc>
        <w:tc>
          <w:tcPr>
            <w:tcW w:w="4111" w:type="dxa"/>
            <w:vAlign w:val="center"/>
          </w:tcPr>
          <w:p w:rsidR="00FF6FAB" w:rsidRPr="00AB6FBB" w:rsidRDefault="00DC3DF0" w:rsidP="002D46F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Пурра фаъолият мекунад</w:t>
            </w:r>
            <w:r w:rsidR="00C4343F">
              <w:rPr>
                <w:rFonts w:ascii="Times New Roman" w:hAnsi="Times New Roman" w:cs="Times New Roman"/>
                <w:i/>
                <w:iCs/>
                <w:sz w:val="24"/>
                <w:szCs w:val="24"/>
              </w:rPr>
              <w:t xml:space="preserve"> ба таъмир ва асбобҳои кори ниёз дорад.</w:t>
            </w:r>
          </w:p>
        </w:tc>
        <w:tc>
          <w:tcPr>
            <w:tcW w:w="1275" w:type="dxa"/>
            <w:vAlign w:val="center"/>
          </w:tcPr>
          <w:p w:rsidR="00FF6FAB" w:rsidRPr="00AB6FBB" w:rsidRDefault="00590F40"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200</w:t>
            </w:r>
            <w:r w:rsidR="00C4343F">
              <w:rPr>
                <w:rFonts w:ascii="Times New Roman" w:hAnsi="Times New Roman" w:cs="Times New Roman"/>
                <w:i/>
                <w:iCs/>
                <w:sz w:val="24"/>
                <w:szCs w:val="24"/>
              </w:rPr>
              <w:t>6</w:t>
            </w:r>
          </w:p>
        </w:tc>
      </w:tr>
      <w:tr w:rsidR="00091341" w:rsidRPr="000D5C0F" w:rsidTr="00D9307A">
        <w:trPr>
          <w:trHeight w:val="259"/>
        </w:trPr>
        <w:tc>
          <w:tcPr>
            <w:tcW w:w="709" w:type="dxa"/>
            <w:vAlign w:val="center"/>
          </w:tcPr>
          <w:p w:rsidR="00091341" w:rsidRDefault="003A192E"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3085" w:type="dxa"/>
            <w:vAlign w:val="center"/>
          </w:tcPr>
          <w:p w:rsidR="00091341" w:rsidRDefault="00091341"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w:t>
            </w:r>
            <w:r w:rsidR="00493B66">
              <w:rPr>
                <w:rFonts w:ascii="Times New Roman" w:hAnsi="Times New Roman" w:cs="Times New Roman"/>
                <w:i/>
                <w:iCs/>
                <w:sz w:val="24"/>
                <w:szCs w:val="24"/>
              </w:rPr>
              <w:t>ӣ</w:t>
            </w:r>
          </w:p>
        </w:tc>
        <w:tc>
          <w:tcPr>
            <w:tcW w:w="4111" w:type="dxa"/>
            <w:vAlign w:val="center"/>
          </w:tcPr>
          <w:p w:rsidR="00091341" w:rsidRDefault="00C4343F" w:rsidP="002D46F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Пурра фаъолият мекунад ба корҳои таъмири ниёз дорад.</w:t>
            </w:r>
          </w:p>
        </w:tc>
        <w:tc>
          <w:tcPr>
            <w:tcW w:w="1275" w:type="dxa"/>
            <w:vAlign w:val="center"/>
          </w:tcPr>
          <w:p w:rsidR="00091341" w:rsidRDefault="00C4343F"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2016</w:t>
            </w:r>
          </w:p>
        </w:tc>
      </w:tr>
      <w:tr w:rsidR="00FF6FAB" w:rsidRPr="000D5C0F" w:rsidTr="00D9307A">
        <w:trPr>
          <w:trHeight w:val="249"/>
        </w:trPr>
        <w:tc>
          <w:tcPr>
            <w:tcW w:w="709" w:type="dxa"/>
            <w:vAlign w:val="center"/>
          </w:tcPr>
          <w:p w:rsidR="00FF6FAB" w:rsidRPr="00AB6FBB" w:rsidRDefault="003A192E"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3085" w:type="dxa"/>
            <w:vAlign w:val="center"/>
          </w:tcPr>
          <w:p w:rsidR="00FF6FAB" w:rsidRPr="00AB6FBB" w:rsidRDefault="00FF6FAB" w:rsidP="008548BF">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002D46F6" w:rsidRPr="00AB6FBB">
              <w:rPr>
                <w:rFonts w:ascii="Times New Roman" w:hAnsi="Times New Roman" w:cs="Times New Roman"/>
                <w:i/>
                <w:iCs/>
                <w:sz w:val="24"/>
                <w:szCs w:val="24"/>
                <w:lang w:val="tg-Cyrl-TJ"/>
              </w:rPr>
              <w:t>ӣ</w:t>
            </w:r>
          </w:p>
        </w:tc>
        <w:tc>
          <w:tcPr>
            <w:tcW w:w="4111" w:type="dxa"/>
            <w:vAlign w:val="center"/>
          </w:tcPr>
          <w:p w:rsidR="00FF6FAB" w:rsidRPr="00AB6FBB" w:rsidRDefault="007A49BC"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w:t>
            </w:r>
            <w:r w:rsidR="00FF6FAB" w:rsidRPr="00AB6FBB">
              <w:rPr>
                <w:rFonts w:ascii="Times New Roman" w:hAnsi="Times New Roman" w:cs="Times New Roman"/>
                <w:i/>
                <w:iCs/>
                <w:sz w:val="24"/>
                <w:szCs w:val="24"/>
              </w:rPr>
              <w:t xml:space="preserve"> ба таъмири асос</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rPr>
              <w:t xml:space="preserve"> ниёз дорад</w:t>
            </w:r>
            <w:r w:rsidR="005F043F">
              <w:rPr>
                <w:rFonts w:ascii="Times New Roman" w:hAnsi="Times New Roman" w:cs="Times New Roman"/>
                <w:i/>
                <w:iCs/>
                <w:sz w:val="24"/>
                <w:szCs w:val="24"/>
              </w:rPr>
              <w:t>.</w:t>
            </w:r>
          </w:p>
        </w:tc>
        <w:tc>
          <w:tcPr>
            <w:tcW w:w="1275"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1970</w:t>
            </w:r>
          </w:p>
        </w:tc>
      </w:tr>
      <w:tr w:rsidR="00DF4839" w:rsidRPr="000D5C0F" w:rsidTr="00D9307A">
        <w:trPr>
          <w:trHeight w:val="249"/>
        </w:trPr>
        <w:tc>
          <w:tcPr>
            <w:tcW w:w="709" w:type="dxa"/>
            <w:vAlign w:val="center"/>
          </w:tcPr>
          <w:p w:rsidR="00DF4839" w:rsidRPr="00AB6FBB" w:rsidRDefault="003A192E"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3085" w:type="dxa"/>
            <w:vAlign w:val="center"/>
          </w:tcPr>
          <w:p w:rsidR="00DF4839" w:rsidRPr="00AB6FBB" w:rsidRDefault="00DF4839"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 деҳа</w:t>
            </w:r>
          </w:p>
        </w:tc>
        <w:tc>
          <w:tcPr>
            <w:tcW w:w="4111" w:type="dxa"/>
            <w:vAlign w:val="center"/>
          </w:tcPr>
          <w:p w:rsidR="00DF4839" w:rsidRPr="00AB6FBB" w:rsidRDefault="00DF4839" w:rsidP="002D46F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w:t>
            </w:r>
            <w:r w:rsidR="00C4343F">
              <w:rPr>
                <w:rFonts w:ascii="Times New Roman" w:hAnsi="Times New Roman" w:cs="Times New Roman"/>
                <w:i/>
                <w:iCs/>
                <w:sz w:val="24"/>
                <w:szCs w:val="24"/>
              </w:rPr>
              <w:t>и дохилии деҳа асосан замини ё</w:t>
            </w:r>
            <w:r w:rsidR="005F043F">
              <w:rPr>
                <w:rFonts w:ascii="Times New Roman" w:hAnsi="Times New Roman" w:cs="Times New Roman"/>
                <w:i/>
                <w:iCs/>
                <w:sz w:val="24"/>
                <w:szCs w:val="24"/>
              </w:rPr>
              <w:t xml:space="preserve"> сангрез </w:t>
            </w:r>
            <w:r>
              <w:rPr>
                <w:rFonts w:ascii="Times New Roman" w:hAnsi="Times New Roman" w:cs="Times New Roman"/>
                <w:i/>
                <w:iCs/>
                <w:sz w:val="24"/>
                <w:szCs w:val="24"/>
              </w:rPr>
              <w:t>ҳастанд.</w:t>
            </w:r>
          </w:p>
        </w:tc>
        <w:tc>
          <w:tcPr>
            <w:tcW w:w="1275" w:type="dxa"/>
            <w:vAlign w:val="center"/>
          </w:tcPr>
          <w:p w:rsidR="00DF4839" w:rsidRPr="00AB6FBB" w:rsidRDefault="003A192E"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1970</w:t>
            </w:r>
          </w:p>
        </w:tc>
      </w:tr>
      <w:tr w:rsidR="00FF6FAB" w:rsidRPr="000D5C0F" w:rsidTr="00D9307A">
        <w:trPr>
          <w:trHeight w:val="115"/>
        </w:trPr>
        <w:tc>
          <w:tcPr>
            <w:tcW w:w="709" w:type="dxa"/>
            <w:vAlign w:val="center"/>
          </w:tcPr>
          <w:p w:rsidR="00FF6FAB" w:rsidRPr="00AB6FBB" w:rsidRDefault="003A192E"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3085" w:type="dxa"/>
            <w:vAlign w:val="center"/>
          </w:tcPr>
          <w:p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Купрук</w:t>
            </w:r>
            <w:r w:rsidR="00E11CF2">
              <w:rPr>
                <w:rFonts w:ascii="Times New Roman" w:hAnsi="Times New Roman" w:cs="Times New Roman"/>
                <w:i/>
                <w:iCs/>
                <w:sz w:val="24"/>
                <w:szCs w:val="24"/>
              </w:rPr>
              <w:t>ҳо 2 адад</w:t>
            </w:r>
          </w:p>
        </w:tc>
        <w:tc>
          <w:tcPr>
            <w:tcW w:w="4111" w:type="dxa"/>
            <w:vAlign w:val="center"/>
          </w:tcPr>
          <w:p w:rsidR="00FF6FAB" w:rsidRPr="00AB6FBB" w:rsidRDefault="00FF6FAB"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 xml:space="preserve">Коршоям </w:t>
            </w:r>
            <w:r w:rsidR="00E11CF2">
              <w:rPr>
                <w:rFonts w:ascii="Times New Roman" w:hAnsi="Times New Roman" w:cs="Times New Roman"/>
                <w:i/>
                <w:iCs/>
                <w:sz w:val="24"/>
                <w:szCs w:val="24"/>
              </w:rPr>
              <w:t>ҳастанд</w:t>
            </w:r>
            <w:r w:rsidR="00726435">
              <w:rPr>
                <w:rFonts w:ascii="Times New Roman" w:hAnsi="Times New Roman" w:cs="Times New Roman"/>
                <w:i/>
                <w:iCs/>
                <w:sz w:val="24"/>
                <w:szCs w:val="24"/>
              </w:rPr>
              <w:t xml:space="preserve"> ба таъмир ниёз доранд.</w:t>
            </w:r>
          </w:p>
        </w:tc>
        <w:tc>
          <w:tcPr>
            <w:tcW w:w="1275" w:type="dxa"/>
            <w:vAlign w:val="center"/>
          </w:tcPr>
          <w:p w:rsidR="00E11CF2" w:rsidRPr="00AB6FBB" w:rsidRDefault="00E03D13" w:rsidP="00E11CF2">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1988 1988 2020</w:t>
            </w:r>
          </w:p>
        </w:tc>
      </w:tr>
    </w:tbl>
    <w:p w:rsidR="00FF6FAB" w:rsidRPr="000D5C0F" w:rsidRDefault="00FF6FAB" w:rsidP="00FF6FAB">
      <w:pPr>
        <w:tabs>
          <w:tab w:val="num" w:pos="700"/>
        </w:tabs>
        <w:jc w:val="both"/>
        <w:rPr>
          <w:rFonts w:ascii="Times New Roman" w:hAnsi="Times New Roman" w:cs="Times New Roman"/>
          <w:bCs/>
          <w:iCs/>
          <w:sz w:val="24"/>
          <w:szCs w:val="24"/>
        </w:rPr>
      </w:pPr>
    </w:p>
    <w:p w:rsidR="00FF6FAB" w:rsidRPr="000D5C0F" w:rsidRDefault="00FF6FAB" w:rsidP="00FF6FAB">
      <w:pPr>
        <w:spacing w:after="0"/>
        <w:jc w:val="both"/>
        <w:rPr>
          <w:rFonts w:ascii="Times New Roman" w:hAnsi="Times New Roman" w:cs="Times New Roman"/>
          <w:i/>
          <w:iCs/>
          <w:sz w:val="24"/>
          <w:szCs w:val="24"/>
        </w:rPr>
      </w:pPr>
      <w:r w:rsidRPr="000D5C0F">
        <w:rPr>
          <w:rFonts w:ascii="Times New Roman" w:hAnsi="Times New Roman" w:cs="Times New Roman"/>
          <w:b/>
          <w:bCs/>
          <w:sz w:val="24"/>
          <w:szCs w:val="24"/>
          <w:lang w:val="en-US"/>
        </w:rPr>
        <w:t>II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Таҳлили сатҳи зиндагии аҳолии деҳа</w:t>
      </w:r>
      <w:r w:rsidRPr="000D5C0F">
        <w:rPr>
          <w:rFonts w:ascii="Times New Roman" w:hAnsi="Times New Roman" w:cs="Times New Roman"/>
          <w:b/>
          <w:bCs/>
          <w:i/>
          <w:iCs/>
          <w:sz w:val="24"/>
          <w:szCs w:val="24"/>
        </w:rPr>
        <w:t>.</w:t>
      </w:r>
      <w:r w:rsidRPr="000D5C0F">
        <w:rPr>
          <w:rFonts w:ascii="Times New Roman" w:hAnsi="Times New Roman" w:cs="Times New Roman"/>
          <w:bCs/>
          <w:i/>
          <w:iCs/>
          <w:sz w:val="24"/>
          <w:szCs w:val="24"/>
        </w:rPr>
        <w:t xml:space="preserve"> (Маълумоте, ки аз ҷомеа гирифта шудааст, пешниҳод кунед. Ҳар як унсур бояд таҳлили иттилооти гирифташударо инъикос кунад ва бо омор тасдиқ карда шавад).</w:t>
      </w:r>
    </w:p>
    <w:p w:rsidR="00FF6FAB" w:rsidRPr="000D5C0F" w:rsidRDefault="00FF6FAB" w:rsidP="00D9307A">
      <w:pPr>
        <w:pStyle w:val="a5"/>
        <w:numPr>
          <w:ilvl w:val="1"/>
          <w:numId w:val="7"/>
        </w:numPr>
        <w:tabs>
          <w:tab w:val="clear" w:pos="-720"/>
        </w:tabs>
        <w:suppressAutoHyphens w:val="0"/>
        <w:spacing w:line="240" w:lineRule="auto"/>
        <w:ind w:left="0" w:firstLine="0"/>
        <w:jc w:val="both"/>
        <w:rPr>
          <w:iCs/>
          <w:sz w:val="24"/>
          <w:szCs w:val="24"/>
        </w:rPr>
      </w:pPr>
      <w:r w:rsidRPr="000D5C0F">
        <w:rPr>
          <w:iCs/>
          <w:sz w:val="24"/>
          <w:szCs w:val="24"/>
        </w:rPr>
        <w:t>Мавҷудияти инфрасохтори иҷтимоӣ-иқтисодӣ; (Вазъиятро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p>
    <w:p w:rsidR="0080756F" w:rsidRPr="000D5C0F" w:rsidRDefault="0080756F" w:rsidP="0080756F">
      <w:pPr>
        <w:pStyle w:val="a5"/>
        <w:tabs>
          <w:tab w:val="clear" w:pos="-720"/>
        </w:tabs>
        <w:suppressAutoHyphens w:val="0"/>
        <w:spacing w:line="240" w:lineRule="auto"/>
        <w:ind w:left="720"/>
        <w:jc w:val="both"/>
        <w:rPr>
          <w:iCs/>
          <w:sz w:val="24"/>
          <w:szCs w:val="24"/>
        </w:rPr>
      </w:pPr>
    </w:p>
    <w:tbl>
      <w:tblPr>
        <w:tblpPr w:leftFromText="180" w:rightFromText="180" w:vertAnchor="text" w:horzAnchor="margin" w:tblpXSpec="right" w:tblpY="107"/>
        <w:tblW w:w="914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43"/>
        <w:gridCol w:w="2551"/>
        <w:gridCol w:w="5846"/>
      </w:tblGrid>
      <w:tr w:rsidR="00FF6FAB" w:rsidRPr="000D5C0F" w:rsidTr="00D9307A">
        <w:trPr>
          <w:trHeight w:val="57"/>
        </w:trPr>
        <w:tc>
          <w:tcPr>
            <w:tcW w:w="743"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2551"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r w:rsidRPr="000D5C0F">
              <w:rPr>
                <w:rFonts w:ascii="Times New Roman" w:hAnsi="Times New Roman" w:cs="Times New Roman"/>
                <w:sz w:val="24"/>
                <w:szCs w:val="24"/>
              </w:rPr>
              <w:t>и мавҷуда</w:t>
            </w:r>
          </w:p>
        </w:tc>
        <w:tc>
          <w:tcPr>
            <w:tcW w:w="5846"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Шарҳ</w:t>
            </w:r>
          </w:p>
        </w:tc>
      </w:tr>
      <w:tr w:rsidR="003A192E" w:rsidRPr="00B05A3D" w:rsidTr="00D9307A">
        <w:trPr>
          <w:trHeight w:val="567"/>
        </w:trPr>
        <w:tc>
          <w:tcPr>
            <w:tcW w:w="743" w:type="dxa"/>
            <w:vAlign w:val="center"/>
          </w:tcPr>
          <w:p w:rsidR="003A192E" w:rsidRPr="00AB6FBB" w:rsidRDefault="003A192E" w:rsidP="003A192E">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551" w:type="dxa"/>
            <w:vAlign w:val="center"/>
          </w:tcPr>
          <w:p w:rsidR="003A192E" w:rsidRPr="00AB6FBB" w:rsidRDefault="003A192E" w:rsidP="003A192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МТМУ №32 </w:t>
            </w:r>
          </w:p>
        </w:tc>
        <w:tc>
          <w:tcPr>
            <w:tcW w:w="5846" w:type="dxa"/>
            <w:vAlign w:val="center"/>
          </w:tcPr>
          <w:p w:rsidR="00681060" w:rsidRPr="00681060" w:rsidRDefault="00681060" w:rsidP="00681060">
            <w:pPr>
              <w:autoSpaceDE w:val="0"/>
              <w:autoSpaceDN w:val="0"/>
              <w:adjustRightInd w:val="0"/>
              <w:spacing w:line="264" w:lineRule="auto"/>
              <w:ind w:right="27"/>
              <w:rPr>
                <w:rFonts w:ascii="Times New Roman" w:eastAsia="Times New Roman" w:hAnsi="Times New Roman" w:cs="Times New Roman"/>
                <w:bCs/>
                <w:i/>
                <w:sz w:val="24"/>
                <w:szCs w:val="24"/>
              </w:rPr>
            </w:pPr>
            <w:r w:rsidRPr="00681060">
              <w:rPr>
                <w:rFonts w:ascii="Times New Roman" w:eastAsia="Times New Roman" w:hAnsi="Times New Roman" w:cs="Times New Roman"/>
                <w:bCs/>
                <w:i/>
                <w:sz w:val="24"/>
                <w:szCs w:val="24"/>
              </w:rPr>
              <w:t xml:space="preserve">Муассисаи таҳсилоти миёнаи умумии № 32 соли 1977 сохта ба истифода дода шудааст, дар муассиса 1257 нафар хонандаҳо ба таълим фаро гирифта шудааст.    </w:t>
            </w:r>
            <w:r>
              <w:rPr>
                <w:rFonts w:ascii="Times New Roman" w:eastAsia="Times New Roman" w:hAnsi="Times New Roman" w:cs="Times New Roman"/>
                <w:bCs/>
                <w:i/>
                <w:sz w:val="24"/>
                <w:szCs w:val="24"/>
              </w:rPr>
              <w:t xml:space="preserve">Дар МТМУ № 32 </w:t>
            </w:r>
            <w:r w:rsidRPr="00681060">
              <w:rPr>
                <w:rFonts w:ascii="Times New Roman" w:eastAsia="Times New Roman" w:hAnsi="Times New Roman" w:cs="Times New Roman"/>
                <w:bCs/>
                <w:i/>
                <w:sz w:val="24"/>
                <w:szCs w:val="24"/>
              </w:rPr>
              <w:t xml:space="preserve">хонандагон аз деҳаҳои Калот, Бешкаппа, Файзобод, Тоқакаппа ва Боғистон ба омӯзиш фаро гирифта шудаанд.  Муассисаи таълимӣ аз сабаби кӯҳна </w:t>
            </w:r>
            <w:proofErr w:type="gramStart"/>
            <w:r w:rsidRPr="00681060">
              <w:rPr>
                <w:rFonts w:ascii="Times New Roman" w:eastAsia="Times New Roman" w:hAnsi="Times New Roman" w:cs="Times New Roman"/>
                <w:bCs/>
                <w:i/>
                <w:sz w:val="24"/>
                <w:szCs w:val="24"/>
              </w:rPr>
              <w:t>буданаш  ба</w:t>
            </w:r>
            <w:proofErr w:type="gramEnd"/>
            <w:r w:rsidRPr="00681060">
              <w:rPr>
                <w:rFonts w:ascii="Times New Roman" w:eastAsia="Times New Roman" w:hAnsi="Times New Roman" w:cs="Times New Roman"/>
                <w:bCs/>
                <w:i/>
                <w:sz w:val="24"/>
                <w:szCs w:val="24"/>
              </w:rPr>
              <w:t xml:space="preserve"> таъмири капиталӣ ниёз дорад. (Иваз кардани дару тирезаҳо, фарши синфхонаҳо, мизу кӯрсиҳо, таъмири девоҳо, рангу бори биноҳо</w:t>
            </w:r>
            <w:r>
              <w:rPr>
                <w:rFonts w:ascii="Times New Roman" w:eastAsia="Times New Roman" w:hAnsi="Times New Roman" w:cs="Times New Roman"/>
                <w:bCs/>
                <w:i/>
                <w:sz w:val="24"/>
                <w:szCs w:val="24"/>
              </w:rPr>
              <w:t xml:space="preserve"> ва ғайра</w:t>
            </w:r>
            <w:r w:rsidRPr="00681060">
              <w:rPr>
                <w:rFonts w:ascii="Times New Roman" w:eastAsia="Times New Roman" w:hAnsi="Times New Roman" w:cs="Times New Roman"/>
                <w:bCs/>
                <w:i/>
                <w:sz w:val="24"/>
                <w:szCs w:val="24"/>
              </w:rPr>
              <w:t xml:space="preserve">).  </w:t>
            </w:r>
          </w:p>
          <w:p w:rsidR="003A192E" w:rsidRPr="00B90480" w:rsidRDefault="00681060" w:rsidP="00681060">
            <w:pPr>
              <w:autoSpaceDE w:val="0"/>
              <w:autoSpaceDN w:val="0"/>
              <w:adjustRightInd w:val="0"/>
              <w:spacing w:after="120" w:line="264" w:lineRule="auto"/>
              <w:rPr>
                <w:rFonts w:ascii="Times New Roman" w:eastAsia="Times New Roman" w:hAnsi="Times New Roman" w:cs="Times New Roman"/>
                <w:bCs/>
                <w:i/>
                <w:sz w:val="24"/>
                <w:szCs w:val="24"/>
              </w:rPr>
            </w:pPr>
            <w:r w:rsidRPr="00681060">
              <w:rPr>
                <w:rFonts w:ascii="Times New Roman" w:eastAsia="Times New Roman" w:hAnsi="Times New Roman" w:cs="Times New Roman"/>
                <w:bCs/>
                <w:i/>
                <w:sz w:val="24"/>
                <w:szCs w:val="24"/>
              </w:rPr>
              <w:t>Муассисаи таълимӣ толори варзиши надорад. Сохтмони толори варзишии замонавӣ ниёзи аввалиндараҷаи сокинони деҳаи Калот мебошад.</w:t>
            </w:r>
          </w:p>
        </w:tc>
      </w:tr>
      <w:tr w:rsidR="003A192E" w:rsidRPr="000D5C0F" w:rsidTr="00D9307A">
        <w:trPr>
          <w:trHeight w:val="567"/>
        </w:trPr>
        <w:tc>
          <w:tcPr>
            <w:tcW w:w="743" w:type="dxa"/>
            <w:vAlign w:val="center"/>
          </w:tcPr>
          <w:p w:rsidR="003A192E" w:rsidRPr="00AB6FBB" w:rsidRDefault="003A192E" w:rsidP="003A192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551" w:type="dxa"/>
            <w:vAlign w:val="center"/>
          </w:tcPr>
          <w:p w:rsidR="003A192E" w:rsidRPr="00AB6FBB" w:rsidRDefault="003A192E" w:rsidP="003A192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тиббӣ</w:t>
            </w:r>
          </w:p>
        </w:tc>
        <w:tc>
          <w:tcPr>
            <w:tcW w:w="5846" w:type="dxa"/>
            <w:vAlign w:val="center"/>
          </w:tcPr>
          <w:p w:rsidR="003A192E" w:rsidRPr="005E1799" w:rsidRDefault="003B6556" w:rsidP="003A192E">
            <w:pPr>
              <w:autoSpaceDE w:val="0"/>
              <w:autoSpaceDN w:val="0"/>
              <w:adjustRightInd w:val="0"/>
              <w:spacing w:after="120" w:line="264" w:lineRule="auto"/>
              <w:rPr>
                <w:rFonts w:ascii="Palatino Linotype" w:eastAsia="Times New Roman" w:hAnsi="Palatino Linotype"/>
                <w:bCs/>
                <w:i/>
                <w:sz w:val="24"/>
                <w:szCs w:val="24"/>
                <w:highlight w:val="lightGray"/>
              </w:rPr>
            </w:pPr>
            <w:r>
              <w:rPr>
                <w:rFonts w:ascii="Times New Roman" w:eastAsia="Times New Roman" w:hAnsi="Times New Roman" w:cs="Times New Roman"/>
                <w:bCs/>
                <w:i/>
              </w:rPr>
              <w:t>Бунгоҳи тиббии деҳаи Калот соли 2006</w:t>
            </w:r>
            <w:r w:rsidR="003A192E" w:rsidRPr="005E1799">
              <w:rPr>
                <w:rFonts w:ascii="Times New Roman" w:eastAsia="Times New Roman" w:hAnsi="Times New Roman" w:cs="Times New Roman"/>
                <w:bCs/>
                <w:i/>
              </w:rPr>
              <w:t xml:space="preserve"> сохта ба истифода дода шудааст, </w:t>
            </w:r>
            <w:r w:rsidR="003A192E">
              <w:rPr>
                <w:rFonts w:ascii="Times New Roman" w:eastAsia="Times New Roman" w:hAnsi="Times New Roman" w:cs="Times New Roman"/>
                <w:bCs/>
                <w:i/>
              </w:rPr>
              <w:t>Бин</w:t>
            </w:r>
            <w:r>
              <w:rPr>
                <w:rFonts w:ascii="Times New Roman" w:eastAsia="Times New Roman" w:hAnsi="Times New Roman" w:cs="Times New Roman"/>
                <w:bCs/>
                <w:i/>
              </w:rPr>
              <w:t xml:space="preserve">ои бунгоҳи тиббӣ дар ҳолати қаноатбахши </w:t>
            </w:r>
            <w:r w:rsidR="003A192E">
              <w:rPr>
                <w:rFonts w:ascii="Times New Roman" w:eastAsia="Times New Roman" w:hAnsi="Times New Roman" w:cs="Times New Roman"/>
                <w:bCs/>
                <w:i/>
              </w:rPr>
              <w:t xml:space="preserve">истифодабари қарор дорад, таҷҳизот ва дигар лавозимоти кори табибон намерасанд. </w:t>
            </w:r>
            <w:r w:rsidR="003A192E" w:rsidRPr="005E1799">
              <w:rPr>
                <w:rFonts w:ascii="Times New Roman" w:eastAsia="Times New Roman" w:hAnsi="Times New Roman" w:cs="Times New Roman"/>
                <w:bCs/>
                <w:i/>
                <w:sz w:val="24"/>
                <w:szCs w:val="24"/>
              </w:rPr>
              <w:t>Бунгоҳи тиббии деҳа</w:t>
            </w:r>
            <w:r>
              <w:rPr>
                <w:rFonts w:ascii="Times New Roman" w:eastAsia="Times New Roman" w:hAnsi="Times New Roman" w:cs="Times New Roman"/>
                <w:bCs/>
                <w:i/>
                <w:sz w:val="24"/>
                <w:szCs w:val="24"/>
              </w:rPr>
              <w:t>и Калот</w:t>
            </w:r>
            <w:r w:rsidR="003A192E" w:rsidRPr="005E1799">
              <w:rPr>
                <w:rFonts w:ascii="Times New Roman" w:eastAsia="Times New Roman" w:hAnsi="Times New Roman" w:cs="Times New Roman"/>
                <w:bCs/>
                <w:i/>
                <w:sz w:val="24"/>
                <w:szCs w:val="24"/>
              </w:rPr>
              <w:t xml:space="preserve"> ба </w:t>
            </w:r>
            <w:r>
              <w:rPr>
                <w:rFonts w:ascii="Times New Roman" w:eastAsia="Times New Roman" w:hAnsi="Times New Roman" w:cs="Times New Roman"/>
                <w:bCs/>
                <w:i/>
                <w:sz w:val="24"/>
                <w:szCs w:val="24"/>
              </w:rPr>
              <w:t xml:space="preserve"> таъмири ҷорӣ, </w:t>
            </w:r>
            <w:r w:rsidR="003A192E" w:rsidRPr="005E1799">
              <w:rPr>
                <w:rFonts w:ascii="Times New Roman" w:eastAsia="Times New Roman" w:hAnsi="Times New Roman" w:cs="Times New Roman"/>
                <w:bCs/>
                <w:i/>
                <w:sz w:val="24"/>
                <w:szCs w:val="24"/>
              </w:rPr>
              <w:t>таҷҳизот ва лавозимоти тиббӣ ниёз дорад.</w:t>
            </w:r>
          </w:p>
        </w:tc>
      </w:tr>
      <w:tr w:rsidR="003A192E" w:rsidRPr="00F93AA6" w:rsidTr="00D9307A">
        <w:trPr>
          <w:trHeight w:val="567"/>
        </w:trPr>
        <w:tc>
          <w:tcPr>
            <w:tcW w:w="743" w:type="dxa"/>
            <w:vAlign w:val="center"/>
          </w:tcPr>
          <w:p w:rsidR="003A192E" w:rsidRPr="00AB6FBB" w:rsidRDefault="003A192E" w:rsidP="003A192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551" w:type="dxa"/>
            <w:vAlign w:val="center"/>
          </w:tcPr>
          <w:p w:rsidR="003A192E" w:rsidRDefault="003A192E" w:rsidP="003A192E">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w:t>
            </w:r>
          </w:p>
        </w:tc>
        <w:tc>
          <w:tcPr>
            <w:tcW w:w="5846" w:type="dxa"/>
            <w:vAlign w:val="center"/>
          </w:tcPr>
          <w:p w:rsidR="003A192E" w:rsidRPr="003B6556" w:rsidRDefault="003B6556" w:rsidP="003B6556">
            <w:pPr>
              <w:autoSpaceDE w:val="0"/>
              <w:autoSpaceDN w:val="0"/>
              <w:adjustRightInd w:val="0"/>
              <w:spacing w:after="120" w:line="264" w:lineRule="auto"/>
              <w:rPr>
                <w:rFonts w:ascii="Times New Roman" w:eastAsia="Times New Roman" w:hAnsi="Times New Roman" w:cs="Times New Roman"/>
                <w:bCs/>
                <w:i/>
                <w:sz w:val="24"/>
                <w:szCs w:val="24"/>
              </w:rPr>
            </w:pPr>
            <w:r w:rsidRPr="003B6556">
              <w:rPr>
                <w:rFonts w:ascii="Times New Roman" w:eastAsia="Times New Roman" w:hAnsi="Times New Roman" w:cs="Times New Roman"/>
                <w:bCs/>
                <w:i/>
                <w:sz w:val="24"/>
                <w:szCs w:val="24"/>
              </w:rPr>
              <w:t xml:space="preserve">Оби нӯшокӣ дар хонаҳои истиқоматии сокинони деҳаи Калот таъмин карда шудааст.  Аҳоли аз як </w:t>
            </w:r>
            <w:r w:rsidRPr="003B6556">
              <w:rPr>
                <w:rFonts w:ascii="Times New Roman" w:eastAsia="Times New Roman" w:hAnsi="Times New Roman" w:cs="Times New Roman"/>
                <w:bCs/>
                <w:i/>
                <w:sz w:val="24"/>
                <w:szCs w:val="24"/>
              </w:rPr>
              <w:lastRenderedPageBreak/>
              <w:t xml:space="preserve">сарчашма ба оби ошомиданӣ, ки соли 2016 сохта ба истифода дода шуда буд таъмин карда мешаванд. Таъмини оби нӯшокӣ ба хонаводаҳои деҳаи Калот қаноатбахш мебошад. </w:t>
            </w:r>
          </w:p>
        </w:tc>
      </w:tr>
      <w:tr w:rsidR="003A192E" w:rsidRPr="0001358A" w:rsidTr="00D9307A">
        <w:trPr>
          <w:trHeight w:val="567"/>
        </w:trPr>
        <w:tc>
          <w:tcPr>
            <w:tcW w:w="743" w:type="dxa"/>
            <w:vAlign w:val="center"/>
          </w:tcPr>
          <w:p w:rsidR="003A192E" w:rsidRPr="00AB6FBB" w:rsidRDefault="003A192E" w:rsidP="003A192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4</w:t>
            </w:r>
          </w:p>
        </w:tc>
        <w:tc>
          <w:tcPr>
            <w:tcW w:w="2551" w:type="dxa"/>
            <w:vAlign w:val="center"/>
          </w:tcPr>
          <w:p w:rsidR="003A192E" w:rsidRPr="00AB6FBB" w:rsidRDefault="003A192E" w:rsidP="003A192E">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Pr="00AB6FBB">
              <w:rPr>
                <w:rFonts w:ascii="Times New Roman" w:hAnsi="Times New Roman" w:cs="Times New Roman"/>
                <w:i/>
                <w:iCs/>
                <w:sz w:val="24"/>
                <w:szCs w:val="24"/>
                <w:lang w:val="tg-Cyrl-TJ"/>
              </w:rPr>
              <w:t>ӣ</w:t>
            </w:r>
          </w:p>
        </w:tc>
        <w:tc>
          <w:tcPr>
            <w:tcW w:w="5846" w:type="dxa"/>
            <w:vAlign w:val="center"/>
          </w:tcPr>
          <w:p w:rsidR="003A192E" w:rsidRPr="0001358A" w:rsidRDefault="0001358A" w:rsidP="00733501">
            <w:pPr>
              <w:autoSpaceDE w:val="0"/>
              <w:autoSpaceDN w:val="0"/>
              <w:adjustRightInd w:val="0"/>
              <w:spacing w:after="120" w:line="264" w:lineRule="auto"/>
              <w:rPr>
                <w:rFonts w:ascii="Times New Roman" w:eastAsia="Times New Roman" w:hAnsi="Times New Roman" w:cs="Times New Roman"/>
                <w:lang w:val="tg-Cyrl-TJ"/>
              </w:rPr>
            </w:pPr>
            <w:r>
              <w:rPr>
                <w:rFonts w:ascii="Times New Roman" w:eastAsia="Times New Roman" w:hAnsi="Times New Roman" w:cs="Times New Roman"/>
                <w:bCs/>
                <w:i/>
                <w:sz w:val="24"/>
                <w:szCs w:val="24"/>
                <w:lang w:val="tg-Cyrl-TJ"/>
              </w:rPr>
              <w:t xml:space="preserve">Ҳама хонаводаҳои деҳи </w:t>
            </w:r>
            <w:r w:rsidR="00733501" w:rsidRPr="00733501">
              <w:rPr>
                <w:rFonts w:ascii="Times New Roman" w:eastAsia="Times New Roman" w:hAnsi="Times New Roman" w:cs="Times New Roman"/>
                <w:bCs/>
                <w:i/>
                <w:sz w:val="24"/>
                <w:szCs w:val="24"/>
                <w:lang w:val="tg-Cyrl-TJ"/>
              </w:rPr>
              <w:t xml:space="preserve"> Калот</w:t>
            </w:r>
            <w:r>
              <w:rPr>
                <w:rFonts w:ascii="Times New Roman" w:eastAsia="Times New Roman" w:hAnsi="Times New Roman" w:cs="Times New Roman"/>
                <w:bCs/>
                <w:i/>
                <w:sz w:val="24"/>
                <w:szCs w:val="24"/>
                <w:lang w:val="tg-Cyrl-TJ"/>
              </w:rPr>
              <w:t xml:space="preserve"> ба барқи доимӣ пайваст ҳастанд. Системаи таъмини барқ дар ҳолати кори қарор дорад, ин система солҳои зиёд истифода шуда бисёр таъмирталаб шудааст, ҳолати </w:t>
            </w:r>
            <w:r w:rsidR="00733501" w:rsidRPr="00733501">
              <w:rPr>
                <w:rFonts w:ascii="Times New Roman" w:eastAsia="Times New Roman" w:hAnsi="Times New Roman" w:cs="Times New Roman"/>
                <w:bCs/>
                <w:i/>
                <w:sz w:val="24"/>
                <w:szCs w:val="24"/>
                <w:lang w:val="tg-Cyrl-TJ"/>
              </w:rPr>
              <w:t xml:space="preserve"> 30 адад симчубҳо ва зиёда аз 500 метр ноқилҳои барқӣ </w:t>
            </w:r>
            <w:r>
              <w:rPr>
                <w:rFonts w:ascii="Times New Roman" w:eastAsia="Times New Roman" w:hAnsi="Times New Roman" w:cs="Times New Roman"/>
                <w:bCs/>
                <w:i/>
                <w:sz w:val="24"/>
                <w:szCs w:val="24"/>
                <w:lang w:val="tg-Cyrl-TJ"/>
              </w:rPr>
              <w:t xml:space="preserve">садамавӣ буда </w:t>
            </w:r>
            <w:r w:rsidR="00733501" w:rsidRPr="00733501">
              <w:rPr>
                <w:rFonts w:ascii="Times New Roman" w:eastAsia="Times New Roman" w:hAnsi="Times New Roman" w:cs="Times New Roman"/>
                <w:bCs/>
                <w:i/>
                <w:sz w:val="24"/>
                <w:szCs w:val="24"/>
                <w:lang w:val="tg-Cyrl-TJ"/>
              </w:rPr>
              <w:t xml:space="preserve">ба иваз кардан эҳтиёҷ доранд.  </w:t>
            </w:r>
            <w:r w:rsidR="00733501" w:rsidRPr="0001358A">
              <w:rPr>
                <w:rFonts w:ascii="Times New Roman" w:eastAsia="Times New Roman" w:hAnsi="Times New Roman" w:cs="Times New Roman"/>
                <w:bCs/>
                <w:i/>
                <w:sz w:val="24"/>
                <w:szCs w:val="24"/>
                <w:lang w:val="tg-Cyrl-TJ"/>
              </w:rPr>
              <w:t>Шинонидани як адад трансформатори иловагӣ зарурият дорад.</w:t>
            </w:r>
          </w:p>
        </w:tc>
      </w:tr>
      <w:tr w:rsidR="003A192E" w:rsidRPr="000D5C0F" w:rsidTr="00D9307A">
        <w:trPr>
          <w:trHeight w:val="567"/>
        </w:trPr>
        <w:tc>
          <w:tcPr>
            <w:tcW w:w="743" w:type="dxa"/>
            <w:vAlign w:val="center"/>
          </w:tcPr>
          <w:p w:rsidR="003A192E" w:rsidRPr="00AB6FBB" w:rsidRDefault="003A192E" w:rsidP="003A192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551" w:type="dxa"/>
            <w:vAlign w:val="center"/>
          </w:tcPr>
          <w:p w:rsidR="003A192E" w:rsidRPr="00AB6FBB" w:rsidRDefault="003A192E" w:rsidP="003A192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 деҳа</w:t>
            </w:r>
          </w:p>
        </w:tc>
        <w:tc>
          <w:tcPr>
            <w:tcW w:w="5846" w:type="dxa"/>
            <w:vAlign w:val="center"/>
          </w:tcPr>
          <w:p w:rsidR="003A192E" w:rsidRPr="00AB6FBB" w:rsidRDefault="00B461F5" w:rsidP="003A192E">
            <w:pPr>
              <w:spacing w:after="0" w:line="240" w:lineRule="auto"/>
              <w:rPr>
                <w:rFonts w:ascii="Times New Roman" w:hAnsi="Times New Roman" w:cs="Times New Roman"/>
                <w:i/>
                <w:iCs/>
                <w:sz w:val="24"/>
                <w:szCs w:val="24"/>
                <w:lang w:val="tg-Cyrl-TJ"/>
              </w:rPr>
            </w:pPr>
            <w:r w:rsidRPr="00904DBE">
              <w:rPr>
                <w:rFonts w:ascii="Times New Roman" w:eastAsia="Times New Roman" w:hAnsi="Times New Roman" w:cs="Times New Roman"/>
                <w:bCs/>
                <w:i/>
                <w:sz w:val="24"/>
                <w:szCs w:val="24"/>
              </w:rPr>
              <w:t xml:space="preserve">Ҳама роҳҳои дохилии </w:t>
            </w:r>
            <w:r>
              <w:rPr>
                <w:rFonts w:ascii="Times New Roman" w:eastAsia="Times New Roman" w:hAnsi="Times New Roman" w:cs="Times New Roman"/>
                <w:bCs/>
                <w:i/>
                <w:sz w:val="24"/>
                <w:szCs w:val="24"/>
              </w:rPr>
              <w:t>деҳаи Калот</w:t>
            </w:r>
            <w:r w:rsidRPr="00904DBE">
              <w:rPr>
                <w:rFonts w:ascii="Times New Roman" w:eastAsia="Times New Roman" w:hAnsi="Times New Roman" w:cs="Times New Roman"/>
                <w:bCs/>
                <w:i/>
                <w:sz w:val="24"/>
                <w:szCs w:val="24"/>
              </w:rPr>
              <w:t xml:space="preserve"> сангрез ё замини ҳастанд. Ҳолати роҳҳои дохилии деҳа </w:t>
            </w:r>
            <w:r>
              <w:rPr>
                <w:rFonts w:ascii="Times New Roman" w:eastAsia="Times New Roman" w:hAnsi="Times New Roman" w:cs="Times New Roman"/>
                <w:bCs/>
                <w:i/>
                <w:sz w:val="24"/>
                <w:szCs w:val="24"/>
              </w:rPr>
              <w:t>бад мебошанд, шароити рафтуомади сокинони деҳа дар фасли замистону баҳор аз ҳисоби кулмакҳои болои роҳ ва лой мушкил мешавад. Дар фасли тобистону тирамоҳ аз ҳисоби чангу ғубори болои роҳҳо тозагӣ ва ҳолати санитарии деҳа бад мешавад. Дар ҳарду ҳолат роҳҳои дохилии деҳа ба шароити зиндагонии сокинонаш ва дигар мусофирон таъсири манфи мерасонад. Р</w:t>
            </w:r>
            <w:r w:rsidRPr="00904DBE">
              <w:rPr>
                <w:rFonts w:ascii="Times New Roman" w:eastAsia="Times New Roman" w:hAnsi="Times New Roman" w:cs="Times New Roman"/>
                <w:bCs/>
                <w:i/>
                <w:sz w:val="24"/>
                <w:szCs w:val="24"/>
              </w:rPr>
              <w:t>оҳҳои дохили деҳа</w:t>
            </w:r>
            <w:r w:rsidR="00887994">
              <w:rPr>
                <w:rFonts w:ascii="Times New Roman" w:eastAsia="Times New Roman" w:hAnsi="Times New Roman" w:cs="Times New Roman"/>
                <w:bCs/>
                <w:i/>
                <w:sz w:val="24"/>
                <w:szCs w:val="24"/>
              </w:rPr>
              <w:t xml:space="preserve">и Калот </w:t>
            </w:r>
            <w:r w:rsidRPr="00904DBE">
              <w:rPr>
                <w:rFonts w:ascii="Times New Roman" w:eastAsia="Times New Roman" w:hAnsi="Times New Roman" w:cs="Times New Roman"/>
                <w:bCs/>
                <w:i/>
                <w:sz w:val="24"/>
                <w:szCs w:val="24"/>
              </w:rPr>
              <w:t>ба асфатпӯш кардан эҳтиёҷ доранд.</w:t>
            </w:r>
          </w:p>
        </w:tc>
      </w:tr>
      <w:tr w:rsidR="003A192E" w:rsidRPr="000D5C0F" w:rsidTr="00D9307A">
        <w:trPr>
          <w:trHeight w:val="567"/>
        </w:trPr>
        <w:tc>
          <w:tcPr>
            <w:tcW w:w="743" w:type="dxa"/>
            <w:vAlign w:val="center"/>
          </w:tcPr>
          <w:p w:rsidR="003A192E" w:rsidRPr="00AB6FBB" w:rsidRDefault="003A192E" w:rsidP="003A192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2551" w:type="dxa"/>
            <w:vAlign w:val="center"/>
          </w:tcPr>
          <w:p w:rsidR="003A192E" w:rsidRPr="00AB6FBB" w:rsidRDefault="003A192E" w:rsidP="003A192E">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Купрук</w:t>
            </w:r>
            <w:r>
              <w:rPr>
                <w:rFonts w:ascii="Times New Roman" w:hAnsi="Times New Roman" w:cs="Times New Roman"/>
                <w:i/>
                <w:iCs/>
                <w:sz w:val="24"/>
                <w:szCs w:val="24"/>
              </w:rPr>
              <w:t>ҳо</w:t>
            </w:r>
            <w:r w:rsidR="00B461F5">
              <w:rPr>
                <w:rFonts w:ascii="Times New Roman" w:hAnsi="Times New Roman" w:cs="Times New Roman"/>
                <w:i/>
                <w:iCs/>
                <w:sz w:val="24"/>
                <w:szCs w:val="24"/>
              </w:rPr>
              <w:t xml:space="preserve"> 3</w:t>
            </w:r>
            <w:r>
              <w:rPr>
                <w:rFonts w:ascii="Times New Roman" w:hAnsi="Times New Roman" w:cs="Times New Roman"/>
                <w:i/>
                <w:iCs/>
                <w:sz w:val="24"/>
                <w:szCs w:val="24"/>
              </w:rPr>
              <w:t xml:space="preserve"> адад</w:t>
            </w:r>
          </w:p>
        </w:tc>
        <w:tc>
          <w:tcPr>
            <w:tcW w:w="5846" w:type="dxa"/>
            <w:vAlign w:val="center"/>
          </w:tcPr>
          <w:p w:rsidR="003A192E" w:rsidRPr="00AB6FBB" w:rsidRDefault="003A192E" w:rsidP="003A192E">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Пурра фаъолият мекунанд ба таъмир ниёз доранд.</w:t>
            </w:r>
          </w:p>
        </w:tc>
      </w:tr>
    </w:tbl>
    <w:p w:rsidR="007A49BC" w:rsidRPr="000D5C0F" w:rsidRDefault="007A49BC" w:rsidP="00D9307A">
      <w:pPr>
        <w:pStyle w:val="a5"/>
        <w:tabs>
          <w:tab w:val="clear" w:pos="-720"/>
        </w:tabs>
        <w:suppressAutoHyphens w:val="0"/>
        <w:spacing w:line="240" w:lineRule="auto"/>
        <w:rPr>
          <w:iCs/>
          <w:sz w:val="24"/>
          <w:szCs w:val="24"/>
        </w:rPr>
      </w:pPr>
    </w:p>
    <w:p w:rsidR="00FF6FAB" w:rsidRPr="000D5C0F" w:rsidRDefault="00FF6FAB" w:rsidP="00FF6FAB">
      <w:pPr>
        <w:pStyle w:val="a5"/>
        <w:tabs>
          <w:tab w:val="clear" w:pos="-720"/>
        </w:tabs>
        <w:suppressAutoHyphens w:val="0"/>
        <w:spacing w:line="240" w:lineRule="auto"/>
        <w:ind w:left="720"/>
        <w:jc w:val="center"/>
        <w:rPr>
          <w:iCs/>
          <w:sz w:val="24"/>
          <w:szCs w:val="24"/>
        </w:rPr>
      </w:pPr>
      <w:r w:rsidRPr="000D5C0F">
        <w:rPr>
          <w:iCs/>
          <w:sz w:val="24"/>
          <w:szCs w:val="24"/>
        </w:rPr>
        <w:t>Эҳтиёҷот ба хизматрасониҳои нави инфрасохторӣ</w:t>
      </w:r>
    </w:p>
    <w:p w:rsidR="0080756F" w:rsidRPr="000D5C0F" w:rsidRDefault="0080756F" w:rsidP="00FF6FAB">
      <w:pPr>
        <w:pStyle w:val="a5"/>
        <w:tabs>
          <w:tab w:val="clear" w:pos="-720"/>
        </w:tabs>
        <w:suppressAutoHyphens w:val="0"/>
        <w:spacing w:line="240" w:lineRule="auto"/>
        <w:ind w:left="720"/>
        <w:jc w:val="center"/>
        <w:rPr>
          <w:iCs/>
          <w:sz w:val="24"/>
          <w:szCs w:val="24"/>
        </w:rPr>
      </w:pPr>
    </w:p>
    <w:tbl>
      <w:tblPr>
        <w:tblpPr w:leftFromText="180" w:rightFromText="180" w:vertAnchor="text" w:horzAnchor="margin" w:tblpXSpec="right" w:tblpY="107"/>
        <w:tblW w:w="9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2551"/>
        <w:gridCol w:w="5846"/>
      </w:tblGrid>
      <w:tr w:rsidR="00FF6FAB" w:rsidRPr="000D5C0F" w:rsidTr="00D9307A">
        <w:trPr>
          <w:trHeight w:val="57"/>
        </w:trPr>
        <w:tc>
          <w:tcPr>
            <w:tcW w:w="709"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 б/т</w:t>
            </w:r>
          </w:p>
        </w:tc>
        <w:tc>
          <w:tcPr>
            <w:tcW w:w="2551"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Инфра</w:t>
            </w:r>
            <w:r w:rsidRPr="00AB6FBB">
              <w:rPr>
                <w:rFonts w:ascii="Times New Roman" w:hAnsi="Times New Roman" w:cs="Times New Roman"/>
                <w:sz w:val="24"/>
                <w:szCs w:val="24"/>
                <w:lang w:val="tg-Cyrl-TJ"/>
              </w:rPr>
              <w:t>сохтор</w:t>
            </w:r>
            <w:r w:rsidRPr="00AB6FBB">
              <w:rPr>
                <w:rFonts w:ascii="Times New Roman" w:hAnsi="Times New Roman" w:cs="Times New Roman"/>
                <w:sz w:val="24"/>
                <w:szCs w:val="24"/>
              </w:rPr>
              <w:t>и нави нақшавӣ</w:t>
            </w:r>
          </w:p>
        </w:tc>
        <w:tc>
          <w:tcPr>
            <w:tcW w:w="5846"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lang w:val="tg-Cyrl-TJ"/>
              </w:rPr>
            </w:pPr>
            <w:r w:rsidRPr="00AB6FBB">
              <w:rPr>
                <w:rFonts w:ascii="Times New Roman" w:hAnsi="Times New Roman" w:cs="Times New Roman"/>
                <w:sz w:val="24"/>
                <w:szCs w:val="24"/>
                <w:lang w:val="tg-Cyrl-TJ"/>
              </w:rPr>
              <w:t>Дараҷаи таъсири инфросохтори нав ба сатҳи зиндагии мардум</w:t>
            </w:r>
          </w:p>
        </w:tc>
      </w:tr>
      <w:tr w:rsidR="005E1799" w:rsidRPr="000D5C0F" w:rsidTr="00D9307A">
        <w:trPr>
          <w:trHeight w:val="567"/>
        </w:trPr>
        <w:tc>
          <w:tcPr>
            <w:tcW w:w="709" w:type="dxa"/>
            <w:vAlign w:val="center"/>
          </w:tcPr>
          <w:p w:rsidR="005E1799" w:rsidRPr="00AB6FBB" w:rsidRDefault="005E1799" w:rsidP="005E1799">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551" w:type="dxa"/>
            <w:vAlign w:val="center"/>
          </w:tcPr>
          <w:p w:rsidR="005E1799" w:rsidRPr="00AB6FBB" w:rsidRDefault="005E1799" w:rsidP="005E179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Сохтмони </w:t>
            </w:r>
            <w:r w:rsidR="00B461F5">
              <w:rPr>
                <w:rFonts w:ascii="Times New Roman" w:hAnsi="Times New Roman" w:cs="Times New Roman"/>
                <w:i/>
                <w:iCs/>
                <w:sz w:val="24"/>
                <w:szCs w:val="24"/>
              </w:rPr>
              <w:t>толори варзиши дар МТМУ №32</w:t>
            </w:r>
          </w:p>
        </w:tc>
        <w:tc>
          <w:tcPr>
            <w:tcW w:w="5846" w:type="dxa"/>
            <w:vAlign w:val="center"/>
          </w:tcPr>
          <w:p w:rsidR="005E1799" w:rsidRPr="00AB6FBB" w:rsidRDefault="00887994" w:rsidP="005E179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Шароити таълиму тарбия дар муассисаи таълимӣ хуб мешавад, хонандагони муассиса соҳиби толори варзишӣ мешаванд. Хонандагон аз барномаи таълими варзишӣ ба таври васеъ истифода мебаранд. </w:t>
            </w:r>
            <w:r w:rsidR="00BB6286">
              <w:rPr>
                <w:rFonts w:ascii="Times New Roman" w:hAnsi="Times New Roman" w:cs="Times New Roman"/>
                <w:i/>
                <w:iCs/>
                <w:sz w:val="24"/>
                <w:szCs w:val="24"/>
              </w:rPr>
              <w:t>Солимии ҷомеа таъмин мешавад.</w:t>
            </w:r>
          </w:p>
        </w:tc>
      </w:tr>
      <w:tr w:rsidR="00911125" w:rsidRPr="000D5C0F" w:rsidTr="00D9307A">
        <w:trPr>
          <w:trHeight w:val="567"/>
        </w:trPr>
        <w:tc>
          <w:tcPr>
            <w:tcW w:w="709" w:type="dxa"/>
            <w:vAlign w:val="center"/>
          </w:tcPr>
          <w:p w:rsidR="00911125" w:rsidRPr="00AB6FBB" w:rsidRDefault="00911125" w:rsidP="005E179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551" w:type="dxa"/>
            <w:vAlign w:val="center"/>
          </w:tcPr>
          <w:p w:rsidR="00911125" w:rsidRDefault="00911125" w:rsidP="005E179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боғчаи бачагона</w:t>
            </w:r>
          </w:p>
        </w:tc>
        <w:tc>
          <w:tcPr>
            <w:tcW w:w="5846" w:type="dxa"/>
            <w:vAlign w:val="center"/>
          </w:tcPr>
          <w:p w:rsidR="00911125" w:rsidRDefault="00F93FA2" w:rsidP="005E179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Деҳа соҳиби боғчаи бачагона мешавад, шароити тарбия ва нигоҳубини кӯдакони хӯрдсол муҳайё мешавад. Кӯдакони хӯрдсол ба таълиму тарбия фаро гирифта мешаванд. Волидайни кӯдакони хӯрдсол шароити ба кор баромаданро пайдо мекунанд.</w:t>
            </w:r>
          </w:p>
        </w:tc>
      </w:tr>
      <w:tr w:rsidR="005E1799" w:rsidRPr="000D5C0F" w:rsidTr="00D9307A">
        <w:trPr>
          <w:trHeight w:val="567"/>
        </w:trPr>
        <w:tc>
          <w:tcPr>
            <w:tcW w:w="709" w:type="dxa"/>
            <w:vAlign w:val="center"/>
          </w:tcPr>
          <w:p w:rsidR="005E1799" w:rsidRPr="00AB6FBB" w:rsidRDefault="00A055D5" w:rsidP="005E179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551" w:type="dxa"/>
            <w:vAlign w:val="center"/>
          </w:tcPr>
          <w:p w:rsidR="005E1799" w:rsidRPr="00AB6FBB" w:rsidRDefault="00887994" w:rsidP="005E179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таъмини барқ</w:t>
            </w:r>
          </w:p>
        </w:tc>
        <w:tc>
          <w:tcPr>
            <w:tcW w:w="5846" w:type="dxa"/>
            <w:vAlign w:val="center"/>
          </w:tcPr>
          <w:p w:rsidR="005E1799" w:rsidRPr="00AB6FBB" w:rsidRDefault="00BB6286" w:rsidP="005E179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Хонаводаҳои деҳа аз барқи доимӣ истифода мебаранд. Аҳоли аз асбобҳои барқӣ дар рузгорашон истифода мебаранд. Шаҳрвандон аз воситаҳои ахбори умум тавассути васоили интернети истифода мебаранд.</w:t>
            </w:r>
            <w:r w:rsidR="00F3523D">
              <w:rPr>
                <w:rFonts w:ascii="Times New Roman" w:hAnsi="Times New Roman" w:cs="Times New Roman"/>
                <w:i/>
                <w:iCs/>
                <w:sz w:val="24"/>
                <w:szCs w:val="24"/>
              </w:rPr>
              <w:t xml:space="preserve"> </w:t>
            </w:r>
          </w:p>
        </w:tc>
      </w:tr>
      <w:tr w:rsidR="005E1799" w:rsidRPr="000D5C0F" w:rsidTr="00D9307A">
        <w:trPr>
          <w:trHeight w:val="567"/>
        </w:trPr>
        <w:tc>
          <w:tcPr>
            <w:tcW w:w="709" w:type="dxa"/>
            <w:vAlign w:val="center"/>
          </w:tcPr>
          <w:p w:rsidR="005E1799" w:rsidRPr="00AB6FBB" w:rsidRDefault="00A055D5" w:rsidP="005E179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551" w:type="dxa"/>
            <w:vAlign w:val="center"/>
          </w:tcPr>
          <w:p w:rsidR="005E1799" w:rsidRPr="00AB6FBB" w:rsidRDefault="00887994" w:rsidP="005E179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роҳҳои дохили</w:t>
            </w:r>
            <w:r w:rsidR="005A6110">
              <w:rPr>
                <w:rFonts w:ascii="Times New Roman" w:hAnsi="Times New Roman" w:cs="Times New Roman"/>
                <w:i/>
                <w:iCs/>
                <w:sz w:val="24"/>
                <w:szCs w:val="24"/>
              </w:rPr>
              <w:t>и</w:t>
            </w:r>
            <w:r>
              <w:rPr>
                <w:rFonts w:ascii="Times New Roman" w:hAnsi="Times New Roman" w:cs="Times New Roman"/>
                <w:i/>
                <w:iCs/>
                <w:sz w:val="24"/>
                <w:szCs w:val="24"/>
              </w:rPr>
              <w:t xml:space="preserve"> деҳа</w:t>
            </w:r>
          </w:p>
        </w:tc>
        <w:tc>
          <w:tcPr>
            <w:tcW w:w="5846" w:type="dxa"/>
            <w:vAlign w:val="center"/>
          </w:tcPr>
          <w:p w:rsidR="005E1799" w:rsidRPr="00AB6FBB" w:rsidRDefault="00BB6286" w:rsidP="005E179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Аҳоли аз роҳи асфалтпӯш истифода мебаранд. Шароити рафтуомади сокинон ва воситаҳои нақлиёт</w:t>
            </w:r>
            <w:r w:rsidR="005A6110">
              <w:rPr>
                <w:rFonts w:ascii="Times New Roman" w:hAnsi="Times New Roman" w:cs="Times New Roman"/>
                <w:i/>
                <w:iCs/>
                <w:sz w:val="24"/>
                <w:szCs w:val="24"/>
              </w:rPr>
              <w:t xml:space="preserve"> дар дохили деҳа </w:t>
            </w:r>
            <w:r>
              <w:rPr>
                <w:rFonts w:ascii="Times New Roman" w:hAnsi="Times New Roman" w:cs="Times New Roman"/>
                <w:i/>
                <w:iCs/>
                <w:sz w:val="24"/>
                <w:szCs w:val="24"/>
              </w:rPr>
              <w:t>хуб мешавад</w:t>
            </w:r>
            <w:r w:rsidR="005A6110">
              <w:rPr>
                <w:rFonts w:ascii="Times New Roman" w:hAnsi="Times New Roman" w:cs="Times New Roman"/>
                <w:i/>
                <w:iCs/>
                <w:sz w:val="24"/>
                <w:szCs w:val="24"/>
              </w:rPr>
              <w:t>. Ҳолати санитарӣ-гигиенӣ дар деҳа боло меравад.</w:t>
            </w:r>
          </w:p>
        </w:tc>
      </w:tr>
      <w:tr w:rsidR="005E1799" w:rsidRPr="000D5C0F" w:rsidTr="00D9307A">
        <w:trPr>
          <w:trHeight w:val="567"/>
        </w:trPr>
        <w:tc>
          <w:tcPr>
            <w:tcW w:w="709" w:type="dxa"/>
            <w:vAlign w:val="center"/>
          </w:tcPr>
          <w:p w:rsidR="005E1799" w:rsidRDefault="00A055D5" w:rsidP="005E179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5</w:t>
            </w:r>
          </w:p>
        </w:tc>
        <w:tc>
          <w:tcPr>
            <w:tcW w:w="2551" w:type="dxa"/>
            <w:vAlign w:val="center"/>
          </w:tcPr>
          <w:p w:rsidR="005E1799" w:rsidRPr="00AB6FBB" w:rsidRDefault="00B94C8E" w:rsidP="005E179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майдончаи варзишӣ</w:t>
            </w:r>
          </w:p>
        </w:tc>
        <w:tc>
          <w:tcPr>
            <w:tcW w:w="5846" w:type="dxa"/>
            <w:vAlign w:val="center"/>
          </w:tcPr>
          <w:p w:rsidR="005E1799" w:rsidRPr="00C63E6A" w:rsidRDefault="00B94C8E" w:rsidP="00C63E6A">
            <w:pPr>
              <w:autoSpaceDE w:val="0"/>
              <w:autoSpaceDN w:val="0"/>
              <w:adjustRightInd w:val="0"/>
              <w:spacing w:after="120" w:line="264"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Сокинони деҳа соҳиби майдончаи варзишии замонавӣ мешаванд, ҷавонписарон ба варзиш машғул шуда аз корҳои беҳуда дурр мешаванд. Солимии ҷомеа таъмин мегардад</w:t>
            </w:r>
            <w:r w:rsidR="0064725E">
              <w:rPr>
                <w:rFonts w:ascii="Times New Roman" w:eastAsia="Times New Roman" w:hAnsi="Times New Roman" w:cs="Times New Roman"/>
                <w:bCs/>
                <w:i/>
                <w:sz w:val="24"/>
                <w:szCs w:val="24"/>
              </w:rPr>
              <w:t>.</w:t>
            </w:r>
          </w:p>
        </w:tc>
      </w:tr>
      <w:tr w:rsidR="00CE6E4A" w:rsidRPr="000D5C0F" w:rsidTr="00D9307A">
        <w:trPr>
          <w:trHeight w:val="567"/>
        </w:trPr>
        <w:tc>
          <w:tcPr>
            <w:tcW w:w="709" w:type="dxa"/>
            <w:vAlign w:val="center"/>
          </w:tcPr>
          <w:p w:rsidR="00CE6E4A" w:rsidRDefault="00A055D5" w:rsidP="005E179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2551" w:type="dxa"/>
            <w:vAlign w:val="center"/>
          </w:tcPr>
          <w:p w:rsidR="00CE6E4A" w:rsidRDefault="00CE6E4A" w:rsidP="005E179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иншооти таъмини оби полезӣ</w:t>
            </w:r>
          </w:p>
        </w:tc>
        <w:tc>
          <w:tcPr>
            <w:tcW w:w="5846" w:type="dxa"/>
            <w:vAlign w:val="center"/>
          </w:tcPr>
          <w:p w:rsidR="00CE6E4A" w:rsidRDefault="00A055D5" w:rsidP="00C63E6A">
            <w:pPr>
              <w:autoSpaceDE w:val="0"/>
              <w:autoSpaceDN w:val="0"/>
              <w:adjustRightInd w:val="0"/>
              <w:spacing w:after="120" w:line="264"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Заминҳои кишоварзии деҳа бо оби полезӣ таъмин мешаванд. Самаранок истифода кардани заминҳо таъмин мешавад, Ҳосилнокии зироатҳо боло баланд мешавад. Даромади хонаводаҳо аз ҳисоби фуруши маҳсулоти зиёд ва аълосифат меафзояд.</w:t>
            </w:r>
          </w:p>
        </w:tc>
      </w:tr>
      <w:tr w:rsidR="00FB230B" w:rsidRPr="000D5C0F" w:rsidTr="00D9307A">
        <w:trPr>
          <w:trHeight w:val="567"/>
        </w:trPr>
        <w:tc>
          <w:tcPr>
            <w:tcW w:w="709" w:type="dxa"/>
            <w:vAlign w:val="center"/>
          </w:tcPr>
          <w:p w:rsidR="00FB230B" w:rsidRPr="00AB6FBB" w:rsidRDefault="00A055D5" w:rsidP="00FB230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7</w:t>
            </w:r>
          </w:p>
        </w:tc>
        <w:tc>
          <w:tcPr>
            <w:tcW w:w="2551" w:type="dxa"/>
            <w:vAlign w:val="center"/>
          </w:tcPr>
          <w:p w:rsidR="00FB230B" w:rsidRPr="00AB6FBB" w:rsidRDefault="00FB230B" w:rsidP="00FB230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Корхонаҳои хурди соҳибкорӣ</w:t>
            </w:r>
          </w:p>
        </w:tc>
        <w:tc>
          <w:tcPr>
            <w:tcW w:w="5846" w:type="dxa"/>
            <w:vAlign w:val="center"/>
          </w:tcPr>
          <w:p w:rsidR="00FB230B" w:rsidRPr="00AB6FBB" w:rsidRDefault="00FB230B" w:rsidP="00FB230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Ташкили ҷойҳои нави кор</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барои занҳо ва ҷавонон, даромади пулӣ ба хонаводаҳо, </w:t>
            </w:r>
            <w:r w:rsidRPr="00AB6FBB">
              <w:rPr>
                <w:rFonts w:ascii="Times New Roman" w:hAnsi="Times New Roman" w:cs="Times New Roman"/>
                <w:i/>
                <w:iCs/>
                <w:sz w:val="24"/>
                <w:szCs w:val="24"/>
                <w:lang w:val="tg-Cyrl-TJ"/>
              </w:rPr>
              <w:t>ғ</w:t>
            </w:r>
            <w:r w:rsidRPr="00AB6FBB">
              <w:rPr>
                <w:rFonts w:ascii="Times New Roman" w:hAnsi="Times New Roman" w:cs="Times New Roman"/>
                <w:i/>
                <w:iCs/>
                <w:sz w:val="24"/>
                <w:szCs w:val="24"/>
              </w:rPr>
              <w:t>ан</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гардонидани бозорҳои дохил</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бо молу маҳсулоти истеҳсоли ватанӣ. кам шудани шумораи муҳоҷирони меҳнатӣ ва бекорон, </w:t>
            </w:r>
            <w:r w:rsidRPr="00AB6FBB">
              <w:rPr>
                <w:rFonts w:ascii="Times New Roman" w:hAnsi="Times New Roman" w:cs="Times New Roman"/>
                <w:i/>
                <w:iCs/>
                <w:sz w:val="24"/>
                <w:szCs w:val="24"/>
                <w:lang w:val="tg-Cyrl-TJ"/>
              </w:rPr>
              <w:t>т</w:t>
            </w:r>
            <w:r w:rsidRPr="00AB6FBB">
              <w:rPr>
                <w:rFonts w:ascii="Times New Roman" w:hAnsi="Times New Roman" w:cs="Times New Roman"/>
                <w:i/>
                <w:iCs/>
                <w:sz w:val="24"/>
                <w:szCs w:val="24"/>
              </w:rPr>
              <w:t xml:space="preserve">аъсир </w:t>
            </w:r>
            <w:r w:rsidRPr="00AB6FBB">
              <w:rPr>
                <w:rFonts w:ascii="Times New Roman" w:hAnsi="Times New Roman" w:cs="Times New Roman"/>
                <w:i/>
                <w:iCs/>
                <w:sz w:val="24"/>
                <w:szCs w:val="24"/>
                <w:lang w:val="tg-Cyrl-TJ"/>
              </w:rPr>
              <w:t>ба</w:t>
            </w:r>
            <w:r w:rsidRPr="00AB6FBB">
              <w:rPr>
                <w:rFonts w:ascii="Times New Roman" w:hAnsi="Times New Roman" w:cs="Times New Roman"/>
                <w:i/>
                <w:iCs/>
                <w:sz w:val="24"/>
                <w:szCs w:val="24"/>
              </w:rPr>
              <w:t xml:space="preserve"> сатҳи камбизоатии аҳолӣ</w:t>
            </w:r>
          </w:p>
        </w:tc>
      </w:tr>
    </w:tbl>
    <w:p w:rsidR="00FF6FAB" w:rsidRPr="000D5C0F" w:rsidRDefault="00FF6FAB" w:rsidP="00FF6FAB">
      <w:pPr>
        <w:pStyle w:val="a5"/>
        <w:tabs>
          <w:tab w:val="clear" w:pos="-720"/>
        </w:tabs>
        <w:suppressAutoHyphens w:val="0"/>
        <w:spacing w:line="240" w:lineRule="auto"/>
        <w:ind w:left="360"/>
        <w:jc w:val="both"/>
        <w:rPr>
          <w:sz w:val="24"/>
          <w:szCs w:val="24"/>
          <w:lang w:val="tg-Cyrl-TJ"/>
        </w:rPr>
      </w:pPr>
    </w:p>
    <w:p w:rsidR="00FF6FAB" w:rsidRPr="000D5C0F" w:rsidRDefault="00FF6FAB" w:rsidP="00D9307A">
      <w:pPr>
        <w:pStyle w:val="a5"/>
        <w:numPr>
          <w:ilvl w:val="1"/>
          <w:numId w:val="7"/>
        </w:numPr>
        <w:tabs>
          <w:tab w:val="clear" w:pos="-720"/>
        </w:tabs>
        <w:suppressAutoHyphens w:val="0"/>
        <w:spacing w:line="240" w:lineRule="auto"/>
        <w:ind w:left="0" w:firstLine="0"/>
        <w:jc w:val="both"/>
        <w:rPr>
          <w:sz w:val="24"/>
          <w:szCs w:val="24"/>
          <w:lang w:val="tg-Cyrl-TJ"/>
        </w:rPr>
      </w:pPr>
      <w:r w:rsidRPr="000D5C0F">
        <w:rPr>
          <w:sz w:val="24"/>
          <w:szCs w:val="24"/>
          <w:lang w:val="tg-Cyrl-TJ"/>
        </w:rPr>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p w:rsidR="0080756F" w:rsidRPr="000D5C0F" w:rsidRDefault="0080756F" w:rsidP="0080756F">
      <w:pPr>
        <w:pStyle w:val="a5"/>
        <w:tabs>
          <w:tab w:val="clear" w:pos="-720"/>
        </w:tabs>
        <w:suppressAutoHyphens w:val="0"/>
        <w:spacing w:line="240" w:lineRule="auto"/>
        <w:ind w:left="360"/>
        <w:jc w:val="both"/>
        <w:rPr>
          <w:sz w:val="24"/>
          <w:szCs w:val="24"/>
          <w:lang w:val="tg-Cyrl-TJ"/>
        </w:rPr>
      </w:pPr>
    </w:p>
    <w:p w:rsidR="00BB4025" w:rsidRPr="000D5C0F" w:rsidRDefault="00BB4025" w:rsidP="00FF6FAB">
      <w:pPr>
        <w:pStyle w:val="a5"/>
        <w:tabs>
          <w:tab w:val="clear" w:pos="-720"/>
        </w:tabs>
        <w:suppressAutoHyphens w:val="0"/>
        <w:spacing w:line="240" w:lineRule="auto"/>
        <w:ind w:left="360"/>
        <w:jc w:val="both"/>
        <w:rPr>
          <w:sz w:val="24"/>
          <w:szCs w:val="24"/>
          <w:lang w:val="tg-Cyrl-TJ"/>
        </w:rPr>
      </w:pPr>
    </w:p>
    <w:tbl>
      <w:tblPr>
        <w:tblW w:w="495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88"/>
        <w:gridCol w:w="2888"/>
        <w:gridCol w:w="1986"/>
        <w:gridCol w:w="3641"/>
      </w:tblGrid>
      <w:tr w:rsidR="00FF6FAB" w:rsidRPr="000D5C0F" w:rsidTr="00250A4E">
        <w:trPr>
          <w:cantSplit/>
        </w:trPr>
        <w:tc>
          <w:tcPr>
            <w:tcW w:w="374" w:type="pct"/>
            <w:tcBorders>
              <w:top w:val="double" w:sz="4" w:space="0" w:color="auto"/>
              <w:left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w:t>
            </w:r>
            <w:r w:rsidR="00DA0CD8" w:rsidRPr="00AB6FBB">
              <w:rPr>
                <w:sz w:val="24"/>
                <w:szCs w:val="24"/>
                <w:lang w:val="tg-Cyrl-TJ"/>
              </w:rPr>
              <w:t xml:space="preserve"> б/т</w:t>
            </w:r>
          </w:p>
        </w:tc>
        <w:tc>
          <w:tcPr>
            <w:tcW w:w="1569"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Ном</w:t>
            </w:r>
            <w:r w:rsidR="006D3C0A" w:rsidRPr="00AB6FBB">
              <w:rPr>
                <w:sz w:val="24"/>
                <w:szCs w:val="24"/>
                <w:lang w:val="tg-Cyrl-TJ"/>
              </w:rPr>
              <w:t>гӯ</w:t>
            </w:r>
            <w:r w:rsidRPr="00AB6FBB">
              <w:rPr>
                <w:sz w:val="24"/>
                <w:szCs w:val="24"/>
              </w:rPr>
              <w:t>и бемор</w:t>
            </w:r>
            <w:r w:rsidRPr="00AB6FBB">
              <w:rPr>
                <w:sz w:val="24"/>
                <w:szCs w:val="24"/>
                <w:lang w:val="tg-Cyrl-TJ"/>
              </w:rPr>
              <w:t>иҳо</w:t>
            </w:r>
            <w:r w:rsidRPr="00AB6FBB">
              <w:rPr>
                <w:sz w:val="24"/>
                <w:szCs w:val="24"/>
              </w:rPr>
              <w:t>и сироятӣ</w:t>
            </w:r>
          </w:p>
        </w:tc>
        <w:tc>
          <w:tcPr>
            <w:tcW w:w="1079"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Шумораи фавтидагон дар 2 соли охир</w:t>
            </w:r>
          </w:p>
        </w:tc>
        <w:tc>
          <w:tcPr>
            <w:tcW w:w="1978" w:type="pct"/>
            <w:tcBorders>
              <w:top w:val="double" w:sz="4" w:space="0" w:color="auto"/>
              <w:bottom w:val="double" w:sz="4" w:space="0" w:color="auto"/>
              <w:right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Сабабҳо</w:t>
            </w:r>
            <w:r w:rsidRPr="00AB6FBB">
              <w:rPr>
                <w:sz w:val="24"/>
                <w:szCs w:val="24"/>
                <w:lang w:val="tg-Cyrl-TJ"/>
              </w:rPr>
              <w:t>и</w:t>
            </w:r>
          </w:p>
          <w:p w:rsidR="00FF6FAB" w:rsidRPr="00AB6FBB" w:rsidRDefault="00FF6FAB" w:rsidP="008548BF">
            <w:pPr>
              <w:pStyle w:val="a5"/>
              <w:spacing w:line="240" w:lineRule="auto"/>
              <w:jc w:val="center"/>
              <w:rPr>
                <w:sz w:val="24"/>
                <w:szCs w:val="24"/>
              </w:rPr>
            </w:pPr>
            <w:r w:rsidRPr="00AB6FBB">
              <w:rPr>
                <w:sz w:val="24"/>
                <w:szCs w:val="24"/>
              </w:rPr>
              <w:t>бемори</w:t>
            </w:r>
            <w:r w:rsidRPr="00AB6FBB">
              <w:rPr>
                <w:sz w:val="24"/>
                <w:szCs w:val="24"/>
                <w:lang w:val="tg-Cyrl-TJ"/>
              </w:rPr>
              <w:t>ҳ</w:t>
            </w:r>
            <w:r w:rsidRPr="00AB6FBB">
              <w:rPr>
                <w:sz w:val="24"/>
                <w:szCs w:val="24"/>
              </w:rPr>
              <w:t>о</w:t>
            </w:r>
          </w:p>
        </w:tc>
      </w:tr>
      <w:tr w:rsidR="00FF6FAB" w:rsidRPr="000D5C0F" w:rsidTr="00250A4E">
        <w:trPr>
          <w:cantSplit/>
        </w:trPr>
        <w:tc>
          <w:tcPr>
            <w:tcW w:w="374" w:type="pct"/>
            <w:tcBorders>
              <w:top w:val="double" w:sz="4" w:space="0" w:color="auto"/>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1569" w:type="pct"/>
            <w:tcBorders>
              <w:top w:val="double" w:sz="4" w:space="0" w:color="auto"/>
            </w:tcBorders>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рудаву меъда</w:t>
            </w:r>
          </w:p>
        </w:tc>
        <w:tc>
          <w:tcPr>
            <w:tcW w:w="1079" w:type="pct"/>
            <w:tcBorders>
              <w:top w:val="double" w:sz="4" w:space="0" w:color="auto"/>
            </w:tcBorders>
          </w:tcPr>
          <w:p w:rsidR="00FF6FAB" w:rsidRPr="00AB6FBB" w:rsidRDefault="002B1046" w:rsidP="00C63A86">
            <w:pPr>
              <w:pStyle w:val="a5"/>
              <w:spacing w:line="240" w:lineRule="auto"/>
              <w:jc w:val="center"/>
              <w:rPr>
                <w:i/>
                <w:iCs/>
                <w:sz w:val="24"/>
                <w:szCs w:val="24"/>
              </w:rPr>
            </w:pPr>
            <w:r>
              <w:rPr>
                <w:i/>
                <w:iCs/>
                <w:sz w:val="24"/>
                <w:szCs w:val="24"/>
              </w:rPr>
              <w:t>-</w:t>
            </w:r>
          </w:p>
        </w:tc>
        <w:tc>
          <w:tcPr>
            <w:tcW w:w="1978" w:type="pct"/>
            <w:tcBorders>
              <w:top w:val="double" w:sz="4" w:space="0" w:color="auto"/>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 xml:space="preserve">Риоя накардани гигиенаи шахсӣ </w:t>
            </w:r>
          </w:p>
        </w:tc>
      </w:tr>
      <w:tr w:rsidR="00FF6FAB" w:rsidRPr="000D5C0F" w:rsidTr="00250A4E">
        <w:trPr>
          <w:cantSplit/>
        </w:trPr>
        <w:tc>
          <w:tcPr>
            <w:tcW w:w="374"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1569" w:type="pct"/>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роҳҳои нафас</w:t>
            </w:r>
          </w:p>
        </w:tc>
        <w:tc>
          <w:tcPr>
            <w:tcW w:w="1079"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78"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Аз ҳисоби вирус</w:t>
            </w:r>
            <w:r w:rsidR="006D3C0A" w:rsidRPr="00AB6FBB">
              <w:rPr>
                <w:i/>
                <w:iCs/>
                <w:sz w:val="24"/>
                <w:szCs w:val="24"/>
                <w:lang w:val="tg-Cyrl-TJ"/>
              </w:rPr>
              <w:t>,</w:t>
            </w:r>
            <w:r w:rsidRPr="00AB6FBB">
              <w:rPr>
                <w:i/>
                <w:iCs/>
                <w:sz w:val="24"/>
                <w:szCs w:val="24"/>
              </w:rPr>
              <w:t xml:space="preserve"> аз шахси бемор ба шахси солим гузаштани касал, шамолх</w:t>
            </w:r>
            <w:r w:rsidR="006D3C0A" w:rsidRPr="00AB6FBB">
              <w:rPr>
                <w:i/>
                <w:iCs/>
                <w:sz w:val="24"/>
                <w:szCs w:val="24"/>
                <w:lang w:val="tg-Cyrl-TJ"/>
              </w:rPr>
              <w:t>ӯ</w:t>
            </w:r>
            <w:r w:rsidRPr="00AB6FBB">
              <w:rPr>
                <w:i/>
                <w:iCs/>
                <w:sz w:val="24"/>
                <w:szCs w:val="24"/>
              </w:rPr>
              <w:t>рӣ</w:t>
            </w:r>
          </w:p>
        </w:tc>
      </w:tr>
      <w:tr w:rsidR="00FF6FAB" w:rsidRPr="000D5C0F" w:rsidTr="00250A4E">
        <w:trPr>
          <w:cantSplit/>
        </w:trPr>
        <w:tc>
          <w:tcPr>
            <w:tcW w:w="374"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1569" w:type="pct"/>
            <w:vAlign w:val="center"/>
          </w:tcPr>
          <w:p w:rsidR="00FF6FAB" w:rsidRPr="00AB6FBB" w:rsidRDefault="00FF6FAB" w:rsidP="008548BF">
            <w:pPr>
              <w:pStyle w:val="a5"/>
              <w:spacing w:line="240" w:lineRule="auto"/>
              <w:rPr>
                <w:i/>
                <w:iCs/>
                <w:sz w:val="24"/>
                <w:szCs w:val="24"/>
              </w:rPr>
            </w:pPr>
            <w:r w:rsidRPr="00AB6FBB">
              <w:rPr>
                <w:i/>
                <w:iCs/>
                <w:sz w:val="24"/>
                <w:szCs w:val="24"/>
              </w:rPr>
              <w:t>Сурхча</w:t>
            </w:r>
          </w:p>
        </w:tc>
        <w:tc>
          <w:tcPr>
            <w:tcW w:w="1079"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78"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Эпидемия, бо ҳаво ва қатраг</w:t>
            </w:r>
            <w:r w:rsidR="006D3C0A" w:rsidRPr="00AB6FBB">
              <w:rPr>
                <w:i/>
                <w:iCs/>
                <w:sz w:val="24"/>
                <w:szCs w:val="24"/>
                <w:lang w:val="tg-Cyrl-TJ"/>
              </w:rPr>
              <w:t>ӣ</w:t>
            </w:r>
            <w:r w:rsidRPr="00AB6FBB">
              <w:rPr>
                <w:i/>
                <w:iCs/>
                <w:sz w:val="24"/>
                <w:szCs w:val="24"/>
              </w:rPr>
              <w:t xml:space="preserve"> аз шахси бемор ба шахси солим гузаштани касал </w:t>
            </w:r>
          </w:p>
        </w:tc>
      </w:tr>
      <w:tr w:rsidR="00FF6FAB" w:rsidRPr="000D5C0F" w:rsidTr="00250A4E">
        <w:trPr>
          <w:cantSplit/>
        </w:trPr>
        <w:tc>
          <w:tcPr>
            <w:tcW w:w="374"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1569" w:type="pct"/>
            <w:vAlign w:val="center"/>
          </w:tcPr>
          <w:p w:rsidR="00FF6FAB" w:rsidRPr="00AB6FBB" w:rsidRDefault="00FF6FAB" w:rsidP="008548BF">
            <w:pPr>
              <w:pStyle w:val="a5"/>
              <w:spacing w:line="240" w:lineRule="auto"/>
              <w:rPr>
                <w:i/>
                <w:iCs/>
                <w:sz w:val="24"/>
                <w:szCs w:val="24"/>
              </w:rPr>
            </w:pPr>
            <w:r w:rsidRPr="00AB6FBB">
              <w:rPr>
                <w:i/>
                <w:iCs/>
                <w:sz w:val="24"/>
                <w:szCs w:val="24"/>
              </w:rPr>
              <w:t>Гулафшон</w:t>
            </w:r>
          </w:p>
        </w:tc>
        <w:tc>
          <w:tcPr>
            <w:tcW w:w="1079"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78"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Эпидемия, бо ҳаво ва қатраг</w:t>
            </w:r>
            <w:r w:rsidR="006D3C0A" w:rsidRPr="00AB6FBB">
              <w:rPr>
                <w:i/>
                <w:iCs/>
                <w:sz w:val="24"/>
                <w:szCs w:val="24"/>
                <w:lang w:val="tg-Cyrl-TJ"/>
              </w:rPr>
              <w:t>ӣ</w:t>
            </w:r>
            <w:r w:rsidRPr="00AB6FBB">
              <w:rPr>
                <w:i/>
                <w:iCs/>
                <w:sz w:val="24"/>
                <w:szCs w:val="24"/>
              </w:rPr>
              <w:t xml:space="preserve"> аз шахси бемор ба шахси солим гузаштани касал</w:t>
            </w:r>
          </w:p>
        </w:tc>
      </w:tr>
      <w:tr w:rsidR="00FF6FAB" w:rsidRPr="000D5C0F" w:rsidTr="00250A4E">
        <w:trPr>
          <w:cantSplit/>
        </w:trPr>
        <w:tc>
          <w:tcPr>
            <w:tcW w:w="374"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5</w:t>
            </w:r>
          </w:p>
        </w:tc>
        <w:tc>
          <w:tcPr>
            <w:tcW w:w="1569" w:type="pct"/>
            <w:vAlign w:val="center"/>
          </w:tcPr>
          <w:p w:rsidR="00FF6FAB" w:rsidRPr="00AB6FBB" w:rsidRDefault="00FF6FAB" w:rsidP="008548BF">
            <w:pPr>
              <w:pStyle w:val="a5"/>
              <w:spacing w:line="240" w:lineRule="auto"/>
              <w:rPr>
                <w:i/>
                <w:iCs/>
                <w:sz w:val="24"/>
                <w:szCs w:val="24"/>
              </w:rPr>
            </w:pPr>
            <w:r w:rsidRPr="00AB6FBB">
              <w:rPr>
                <w:i/>
                <w:iCs/>
                <w:sz w:val="24"/>
                <w:szCs w:val="24"/>
              </w:rPr>
              <w:t>Фалаҷшавӣ</w:t>
            </w:r>
          </w:p>
        </w:tc>
        <w:tc>
          <w:tcPr>
            <w:tcW w:w="1079" w:type="pct"/>
          </w:tcPr>
          <w:p w:rsidR="00FF6FAB" w:rsidRPr="00AB6FBB" w:rsidRDefault="00FF6FAB" w:rsidP="00C63A86">
            <w:pPr>
              <w:pStyle w:val="a5"/>
              <w:spacing w:line="240" w:lineRule="auto"/>
              <w:jc w:val="center"/>
              <w:rPr>
                <w:i/>
                <w:iCs/>
                <w:sz w:val="24"/>
                <w:szCs w:val="24"/>
              </w:rPr>
            </w:pPr>
          </w:p>
        </w:tc>
        <w:tc>
          <w:tcPr>
            <w:tcW w:w="1978" w:type="pct"/>
            <w:tcBorders>
              <w:right w:val="double" w:sz="4" w:space="0" w:color="auto"/>
            </w:tcBorders>
          </w:tcPr>
          <w:p w:rsidR="00FF6FAB" w:rsidRPr="00AB6FBB" w:rsidRDefault="006D3C0A" w:rsidP="008548BF">
            <w:pPr>
              <w:pStyle w:val="a5"/>
              <w:spacing w:line="240" w:lineRule="auto"/>
              <w:rPr>
                <w:i/>
                <w:iCs/>
                <w:sz w:val="24"/>
                <w:szCs w:val="24"/>
              </w:rPr>
            </w:pPr>
            <w:r w:rsidRPr="00AB6FBB">
              <w:rPr>
                <w:i/>
                <w:iCs/>
                <w:sz w:val="24"/>
                <w:szCs w:val="24"/>
                <w:lang w:val="tg-Cyrl-TJ"/>
              </w:rPr>
              <w:t>Им</w:t>
            </w:r>
            <w:r w:rsidR="00FF6FAB" w:rsidRPr="00AB6FBB">
              <w:rPr>
                <w:i/>
                <w:iCs/>
                <w:sz w:val="24"/>
                <w:szCs w:val="24"/>
              </w:rPr>
              <w:t>мунизатсия нашудани кӯдак</w:t>
            </w:r>
          </w:p>
        </w:tc>
      </w:tr>
      <w:tr w:rsidR="00C63A86" w:rsidRPr="000D5C0F" w:rsidTr="00250A4E">
        <w:trPr>
          <w:cantSplit/>
        </w:trPr>
        <w:tc>
          <w:tcPr>
            <w:tcW w:w="374" w:type="pct"/>
            <w:tcBorders>
              <w:left w:val="double" w:sz="4" w:space="0" w:color="auto"/>
              <w:bottom w:val="double" w:sz="4" w:space="0" w:color="auto"/>
            </w:tcBorders>
            <w:vAlign w:val="center"/>
          </w:tcPr>
          <w:p w:rsidR="00C63A86" w:rsidRPr="00AB6FBB" w:rsidRDefault="00C63A86" w:rsidP="008548BF">
            <w:pPr>
              <w:pStyle w:val="a5"/>
              <w:spacing w:line="240" w:lineRule="auto"/>
              <w:jc w:val="center"/>
              <w:rPr>
                <w:i/>
                <w:iCs/>
                <w:sz w:val="24"/>
                <w:szCs w:val="24"/>
              </w:rPr>
            </w:pPr>
            <w:r w:rsidRPr="00AB6FBB">
              <w:rPr>
                <w:i/>
                <w:iCs/>
                <w:sz w:val="24"/>
                <w:szCs w:val="24"/>
              </w:rPr>
              <w:t>6</w:t>
            </w:r>
          </w:p>
        </w:tc>
        <w:tc>
          <w:tcPr>
            <w:tcW w:w="1569" w:type="pct"/>
            <w:tcBorders>
              <w:bottom w:val="double" w:sz="4" w:space="0" w:color="auto"/>
            </w:tcBorders>
            <w:vAlign w:val="center"/>
          </w:tcPr>
          <w:p w:rsidR="00C63A86" w:rsidRPr="00AB6FBB" w:rsidRDefault="00C63A86" w:rsidP="008548BF">
            <w:pPr>
              <w:pStyle w:val="a5"/>
              <w:spacing w:line="240" w:lineRule="auto"/>
              <w:rPr>
                <w:i/>
                <w:iCs/>
                <w:sz w:val="24"/>
                <w:szCs w:val="24"/>
                <w:lang w:val="tg-Cyrl-TJ"/>
              </w:rPr>
            </w:pPr>
            <w:r w:rsidRPr="00AB6FBB">
              <w:rPr>
                <w:i/>
                <w:iCs/>
                <w:sz w:val="24"/>
                <w:szCs w:val="24"/>
              </w:rPr>
              <w:t xml:space="preserve">Каронавирус </w:t>
            </w:r>
            <w:r w:rsidR="00AB6FBB">
              <w:rPr>
                <w:i/>
                <w:iCs/>
                <w:sz w:val="24"/>
                <w:szCs w:val="24"/>
                <w:lang w:val="tg-Cyrl-TJ"/>
              </w:rPr>
              <w:t>(</w:t>
            </w:r>
            <w:r w:rsidR="00AB6FBB">
              <w:rPr>
                <w:i/>
                <w:iCs/>
                <w:sz w:val="24"/>
                <w:szCs w:val="24"/>
                <w:lang w:val="en-US"/>
              </w:rPr>
              <w:t>COVID 19)</w:t>
            </w:r>
          </w:p>
        </w:tc>
        <w:tc>
          <w:tcPr>
            <w:tcW w:w="1079" w:type="pct"/>
            <w:tcBorders>
              <w:bottom w:val="double" w:sz="4" w:space="0" w:color="auto"/>
            </w:tcBorders>
          </w:tcPr>
          <w:p w:rsidR="00C63A86" w:rsidRPr="00AB6FBB" w:rsidRDefault="002B1046" w:rsidP="00C63A86">
            <w:pPr>
              <w:pStyle w:val="a5"/>
              <w:spacing w:line="240" w:lineRule="auto"/>
              <w:jc w:val="center"/>
              <w:rPr>
                <w:i/>
                <w:iCs/>
                <w:sz w:val="24"/>
                <w:szCs w:val="24"/>
              </w:rPr>
            </w:pPr>
            <w:r>
              <w:rPr>
                <w:i/>
                <w:iCs/>
                <w:sz w:val="24"/>
                <w:szCs w:val="24"/>
              </w:rPr>
              <w:t>-</w:t>
            </w:r>
          </w:p>
        </w:tc>
        <w:tc>
          <w:tcPr>
            <w:tcW w:w="1978" w:type="pct"/>
            <w:tcBorders>
              <w:bottom w:val="double" w:sz="4" w:space="0" w:color="auto"/>
              <w:right w:val="double" w:sz="4" w:space="0" w:color="auto"/>
            </w:tcBorders>
          </w:tcPr>
          <w:p w:rsidR="00C63A86" w:rsidRPr="00AB6FBB" w:rsidRDefault="00C63A86" w:rsidP="008548BF">
            <w:pPr>
              <w:pStyle w:val="a5"/>
              <w:spacing w:line="240" w:lineRule="auto"/>
              <w:rPr>
                <w:i/>
                <w:iCs/>
                <w:sz w:val="24"/>
                <w:szCs w:val="24"/>
                <w:lang w:val="tg-Cyrl-TJ"/>
              </w:rPr>
            </w:pPr>
            <w:r w:rsidRPr="00AB6FBB">
              <w:rPr>
                <w:i/>
                <w:iCs/>
                <w:sz w:val="24"/>
                <w:szCs w:val="24"/>
              </w:rPr>
              <w:t>Пандемия, бо ҳаво ва қатраг</w:t>
            </w:r>
            <w:r w:rsidRPr="00AB6FBB">
              <w:rPr>
                <w:i/>
                <w:iCs/>
                <w:sz w:val="24"/>
                <w:szCs w:val="24"/>
                <w:lang w:val="tg-Cyrl-TJ"/>
              </w:rPr>
              <w:t>ӣ</w:t>
            </w:r>
            <w:r w:rsidRPr="00AB6FBB">
              <w:rPr>
                <w:i/>
                <w:iCs/>
                <w:sz w:val="24"/>
                <w:szCs w:val="24"/>
              </w:rPr>
              <w:t xml:space="preserve"> аз шахси бемор ба шахси солим гузаштани касал</w:t>
            </w:r>
          </w:p>
        </w:tc>
      </w:tr>
    </w:tbl>
    <w:p w:rsidR="00FF6FAB" w:rsidRPr="001E1CD1" w:rsidRDefault="001E1CD1" w:rsidP="00FF6FAB">
      <w:pPr>
        <w:pStyle w:val="a5"/>
        <w:spacing w:line="240" w:lineRule="auto"/>
        <w:rPr>
          <w:i/>
          <w:sz w:val="24"/>
          <w:szCs w:val="24"/>
        </w:rPr>
      </w:pPr>
      <w:r w:rsidRPr="001E1CD1">
        <w:rPr>
          <w:i/>
          <w:sz w:val="24"/>
          <w:szCs w:val="24"/>
        </w:rPr>
        <w:t>Эзоҳ: Дар ду соли охир фавти модару-кӯдак дар деҳа аз ҳисоби касалиҳои сирояткунанда ба қайд гирифта нашудааст.</w:t>
      </w:r>
    </w:p>
    <w:p w:rsidR="001E1CD1" w:rsidRDefault="001E1CD1" w:rsidP="001E1CD1">
      <w:pPr>
        <w:pStyle w:val="a5"/>
        <w:tabs>
          <w:tab w:val="clear" w:pos="-720"/>
        </w:tabs>
        <w:suppressAutoHyphens w:val="0"/>
        <w:spacing w:line="240" w:lineRule="auto"/>
        <w:ind w:left="502"/>
        <w:jc w:val="both"/>
        <w:rPr>
          <w:sz w:val="24"/>
          <w:szCs w:val="24"/>
        </w:rPr>
      </w:pPr>
    </w:p>
    <w:p w:rsidR="00FF6FAB" w:rsidRPr="000D5C0F" w:rsidRDefault="00FF6FAB" w:rsidP="00D9307A">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 (Маълумоте,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p>
    <w:p w:rsidR="00FF6FAB" w:rsidRPr="000D5C0F" w:rsidRDefault="00FF6FAB" w:rsidP="00FF6FAB">
      <w:pPr>
        <w:pStyle w:val="a5"/>
        <w:tabs>
          <w:tab w:val="clear" w:pos="-720"/>
        </w:tabs>
        <w:suppressAutoHyphens w:val="0"/>
        <w:spacing w:line="240" w:lineRule="auto"/>
        <w:ind w:left="720"/>
        <w:jc w:val="both"/>
        <w:rPr>
          <w:sz w:val="24"/>
          <w:szCs w:val="24"/>
        </w:rPr>
      </w:pPr>
    </w:p>
    <w:tbl>
      <w:tblPr>
        <w:tblStyle w:val="ab"/>
        <w:tblW w:w="9214" w:type="dxa"/>
        <w:tblInd w:w="108" w:type="dxa"/>
        <w:tblLayout w:type="fixed"/>
        <w:tblLook w:val="04A0" w:firstRow="1" w:lastRow="0" w:firstColumn="1" w:lastColumn="0" w:noHBand="0" w:noVBand="1"/>
      </w:tblPr>
      <w:tblGrid>
        <w:gridCol w:w="709"/>
        <w:gridCol w:w="2297"/>
        <w:gridCol w:w="850"/>
        <w:gridCol w:w="1134"/>
        <w:gridCol w:w="2381"/>
        <w:gridCol w:w="1843"/>
      </w:tblGrid>
      <w:tr w:rsidR="00FF6FAB" w:rsidRPr="000D5C0F" w:rsidTr="00707CD5">
        <w:tc>
          <w:tcPr>
            <w:tcW w:w="709" w:type="dxa"/>
            <w:shd w:val="clear" w:color="auto" w:fill="C9C9C9" w:themeFill="accent3" w:themeFillTint="99"/>
          </w:tcPr>
          <w:p w:rsidR="00FF6FAB" w:rsidRPr="00AB6FBB" w:rsidRDefault="00FF6FAB" w:rsidP="00707CD5">
            <w:pPr>
              <w:pStyle w:val="a5"/>
              <w:tabs>
                <w:tab w:val="clear" w:pos="-720"/>
              </w:tabs>
              <w:suppressAutoHyphens w:val="0"/>
              <w:spacing w:line="240" w:lineRule="auto"/>
              <w:jc w:val="center"/>
              <w:rPr>
                <w:sz w:val="24"/>
                <w:szCs w:val="24"/>
              </w:rPr>
            </w:pPr>
            <w:r w:rsidRPr="00AB6FBB">
              <w:rPr>
                <w:sz w:val="24"/>
                <w:szCs w:val="24"/>
              </w:rPr>
              <w:t>№ б/т</w:t>
            </w:r>
          </w:p>
        </w:tc>
        <w:tc>
          <w:tcPr>
            <w:tcW w:w="2297"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Маълумот</w:t>
            </w:r>
          </w:p>
        </w:tc>
        <w:tc>
          <w:tcPr>
            <w:tcW w:w="850"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Ченак</w:t>
            </w:r>
          </w:p>
        </w:tc>
        <w:tc>
          <w:tcPr>
            <w:tcW w:w="1134"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Нишон</w:t>
            </w:r>
            <w:r w:rsidR="006D3C0A" w:rsidRPr="00AB6FBB">
              <w:rPr>
                <w:sz w:val="24"/>
                <w:szCs w:val="24"/>
                <w:lang w:val="tg-Cyrl-TJ"/>
              </w:rPr>
              <w:t>-</w:t>
            </w:r>
            <w:r w:rsidRPr="00AB6FBB">
              <w:rPr>
                <w:sz w:val="24"/>
                <w:szCs w:val="24"/>
              </w:rPr>
              <w:t>диҳанда</w:t>
            </w:r>
          </w:p>
        </w:tc>
        <w:tc>
          <w:tcPr>
            <w:tcW w:w="2381"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Манбаи даромади онҳо</w:t>
            </w:r>
          </w:p>
        </w:tc>
        <w:tc>
          <w:tcPr>
            <w:tcW w:w="1843"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Имтиёзҳо аз тарафи давлат</w:t>
            </w:r>
          </w:p>
        </w:tc>
      </w:tr>
      <w:tr w:rsidR="00FF6FAB" w:rsidRPr="000D5C0F" w:rsidTr="00707CD5">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lastRenderedPageBreak/>
              <w:t>1</w:t>
            </w:r>
          </w:p>
        </w:tc>
        <w:tc>
          <w:tcPr>
            <w:tcW w:w="2297"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хонаводаҳои бесаробон (зан сарвари оила)</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561F07" w:rsidP="008548BF">
            <w:pPr>
              <w:pStyle w:val="a5"/>
              <w:tabs>
                <w:tab w:val="clear" w:pos="-720"/>
              </w:tabs>
              <w:suppressAutoHyphens w:val="0"/>
              <w:spacing w:line="240" w:lineRule="auto"/>
              <w:jc w:val="center"/>
              <w:rPr>
                <w:i/>
                <w:sz w:val="24"/>
                <w:szCs w:val="24"/>
              </w:rPr>
            </w:pPr>
            <w:r>
              <w:rPr>
                <w:i/>
                <w:sz w:val="24"/>
                <w:szCs w:val="24"/>
              </w:rPr>
              <w:t>11</w:t>
            </w:r>
          </w:p>
        </w:tc>
        <w:tc>
          <w:tcPr>
            <w:tcW w:w="2381"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Нафақаи бесаробон, </w:t>
            </w:r>
            <w:r w:rsidR="006D3C0A" w:rsidRPr="00AB6FBB">
              <w:rPr>
                <w:i/>
                <w:sz w:val="24"/>
                <w:szCs w:val="24"/>
                <w:lang w:val="tg-Cyrl-TJ"/>
              </w:rPr>
              <w:t>д</w:t>
            </w:r>
            <w:r w:rsidR="00C63A86" w:rsidRPr="00AB6FBB">
              <w:rPr>
                <w:i/>
                <w:sz w:val="24"/>
                <w:szCs w:val="24"/>
              </w:rPr>
              <w:t xml:space="preserve">аромад </w:t>
            </w:r>
            <w:r w:rsidRPr="00AB6FBB">
              <w:rPr>
                <w:i/>
                <w:sz w:val="24"/>
                <w:szCs w:val="24"/>
              </w:rPr>
              <w:t>аз хоҷагии хусусӣ</w:t>
            </w:r>
          </w:p>
        </w:tc>
        <w:tc>
          <w:tcPr>
            <w:tcW w:w="1843" w:type="dxa"/>
            <w:vAlign w:val="center"/>
          </w:tcPr>
          <w:p w:rsidR="00FF6FAB"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r w:rsidR="00FF6FAB" w:rsidRPr="000D5C0F" w:rsidTr="00707CD5">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2</w:t>
            </w:r>
          </w:p>
        </w:tc>
        <w:tc>
          <w:tcPr>
            <w:tcW w:w="2297"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оилаҳои серфарзанд</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E06F39" w:rsidP="008548BF">
            <w:pPr>
              <w:pStyle w:val="a5"/>
              <w:tabs>
                <w:tab w:val="clear" w:pos="-720"/>
              </w:tabs>
              <w:suppressAutoHyphens w:val="0"/>
              <w:spacing w:line="240" w:lineRule="auto"/>
              <w:jc w:val="center"/>
              <w:rPr>
                <w:i/>
                <w:sz w:val="24"/>
                <w:szCs w:val="24"/>
              </w:rPr>
            </w:pPr>
            <w:r>
              <w:rPr>
                <w:i/>
                <w:sz w:val="24"/>
                <w:szCs w:val="24"/>
              </w:rPr>
              <w:t>-</w:t>
            </w:r>
          </w:p>
        </w:tc>
        <w:tc>
          <w:tcPr>
            <w:tcW w:w="2381"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Даромад дар шакли музди меҳнат, </w:t>
            </w:r>
            <w:r w:rsidR="006D3C0A" w:rsidRPr="00AB6FBB">
              <w:rPr>
                <w:i/>
                <w:sz w:val="24"/>
                <w:szCs w:val="24"/>
                <w:lang w:val="tg-Cyrl-TJ"/>
              </w:rPr>
              <w:t>д</w:t>
            </w:r>
            <w:r w:rsidRPr="00AB6FBB">
              <w:rPr>
                <w:i/>
                <w:sz w:val="24"/>
                <w:szCs w:val="24"/>
              </w:rPr>
              <w:t>аромад аз хоҷагии хусусӣ</w:t>
            </w:r>
          </w:p>
        </w:tc>
        <w:tc>
          <w:tcPr>
            <w:tcW w:w="1843" w:type="dxa"/>
            <w:vAlign w:val="center"/>
          </w:tcPr>
          <w:p w:rsidR="00FF6FAB" w:rsidRPr="00AB6FBB" w:rsidRDefault="00FF6FAB" w:rsidP="00AB6FBB">
            <w:pPr>
              <w:pStyle w:val="a5"/>
              <w:tabs>
                <w:tab w:val="clear" w:pos="-720"/>
              </w:tabs>
              <w:suppressAutoHyphens w:val="0"/>
              <w:spacing w:line="240" w:lineRule="auto"/>
              <w:rPr>
                <w:i/>
                <w:sz w:val="24"/>
                <w:szCs w:val="24"/>
              </w:rPr>
            </w:pPr>
          </w:p>
        </w:tc>
      </w:tr>
      <w:tr w:rsidR="00C63A86" w:rsidRPr="000D5C0F" w:rsidTr="00707CD5">
        <w:tc>
          <w:tcPr>
            <w:tcW w:w="709" w:type="dxa"/>
            <w:vAlign w:val="center"/>
          </w:tcPr>
          <w:p w:rsidR="00C63A86" w:rsidRPr="00AB6FBB" w:rsidRDefault="00C63A86" w:rsidP="008548BF">
            <w:pPr>
              <w:pStyle w:val="a5"/>
              <w:tabs>
                <w:tab w:val="clear" w:pos="-720"/>
              </w:tabs>
              <w:suppressAutoHyphens w:val="0"/>
              <w:spacing w:line="240" w:lineRule="auto"/>
              <w:jc w:val="center"/>
              <w:rPr>
                <w:sz w:val="24"/>
                <w:szCs w:val="24"/>
              </w:rPr>
            </w:pPr>
            <w:r w:rsidRPr="00AB6FBB">
              <w:rPr>
                <w:sz w:val="24"/>
                <w:szCs w:val="24"/>
              </w:rPr>
              <w:t>3</w:t>
            </w:r>
          </w:p>
        </w:tc>
        <w:tc>
          <w:tcPr>
            <w:tcW w:w="2297" w:type="dxa"/>
            <w:vAlign w:val="center"/>
          </w:tcPr>
          <w:p w:rsidR="00C63A86" w:rsidRPr="00AB6FBB" w:rsidRDefault="00C63A86" w:rsidP="008548BF">
            <w:pPr>
              <w:pStyle w:val="a5"/>
              <w:tabs>
                <w:tab w:val="clear" w:pos="-720"/>
              </w:tabs>
              <w:suppressAutoHyphens w:val="0"/>
              <w:spacing w:line="240" w:lineRule="auto"/>
              <w:rPr>
                <w:i/>
                <w:sz w:val="24"/>
                <w:szCs w:val="24"/>
              </w:rPr>
            </w:pPr>
            <w:r w:rsidRPr="00AB6FBB">
              <w:rPr>
                <w:i/>
                <w:sz w:val="24"/>
                <w:szCs w:val="24"/>
              </w:rPr>
              <w:t>Шумораи маъюбон</w:t>
            </w:r>
          </w:p>
        </w:tc>
        <w:tc>
          <w:tcPr>
            <w:tcW w:w="850" w:type="dxa"/>
            <w:vAlign w:val="center"/>
          </w:tcPr>
          <w:p w:rsidR="00C63A86" w:rsidRPr="00AB6FBB" w:rsidRDefault="00C63A86"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C63A86" w:rsidRPr="00AB6FBB" w:rsidRDefault="00561F07" w:rsidP="008548BF">
            <w:pPr>
              <w:pStyle w:val="a5"/>
              <w:tabs>
                <w:tab w:val="clear" w:pos="-720"/>
              </w:tabs>
              <w:suppressAutoHyphens w:val="0"/>
              <w:spacing w:line="240" w:lineRule="auto"/>
              <w:jc w:val="center"/>
              <w:rPr>
                <w:i/>
                <w:sz w:val="24"/>
                <w:szCs w:val="24"/>
              </w:rPr>
            </w:pPr>
            <w:r>
              <w:rPr>
                <w:i/>
                <w:sz w:val="24"/>
                <w:szCs w:val="24"/>
                <w:lang w:val="tg-Cyrl-TJ"/>
              </w:rPr>
              <w:t>2</w:t>
            </w:r>
            <w:r w:rsidR="00E06F39">
              <w:rPr>
                <w:i/>
                <w:sz w:val="24"/>
                <w:szCs w:val="24"/>
                <w:lang w:val="tg-Cyrl-TJ"/>
              </w:rPr>
              <w:t>4</w:t>
            </w:r>
          </w:p>
        </w:tc>
        <w:tc>
          <w:tcPr>
            <w:tcW w:w="2381" w:type="dxa"/>
            <w:vAlign w:val="center"/>
          </w:tcPr>
          <w:p w:rsidR="00C63A86" w:rsidRPr="00AB6FBB" w:rsidRDefault="00C63A86" w:rsidP="00AB6FBB">
            <w:pPr>
              <w:pStyle w:val="a5"/>
              <w:tabs>
                <w:tab w:val="clear" w:pos="-720"/>
              </w:tabs>
              <w:suppressAutoHyphens w:val="0"/>
              <w:spacing w:line="240" w:lineRule="auto"/>
              <w:rPr>
                <w:i/>
                <w:sz w:val="24"/>
                <w:szCs w:val="24"/>
              </w:rPr>
            </w:pPr>
            <w:r w:rsidRPr="00AB6FBB">
              <w:rPr>
                <w:i/>
                <w:sz w:val="24"/>
                <w:szCs w:val="24"/>
              </w:rPr>
              <w:t>Нафа</w:t>
            </w:r>
            <w:r w:rsidR="00AB6FBB">
              <w:rPr>
                <w:i/>
                <w:sz w:val="24"/>
                <w:szCs w:val="24"/>
                <w:lang w:val="tg-Cyrl-TJ"/>
              </w:rPr>
              <w:t>қ</w:t>
            </w:r>
            <w:r w:rsidRPr="00AB6FBB">
              <w:rPr>
                <w:i/>
                <w:sz w:val="24"/>
                <w:szCs w:val="24"/>
              </w:rPr>
              <w:t>а</w:t>
            </w:r>
          </w:p>
        </w:tc>
        <w:tc>
          <w:tcPr>
            <w:tcW w:w="1843" w:type="dxa"/>
            <w:vAlign w:val="center"/>
          </w:tcPr>
          <w:p w:rsidR="00C63A86"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bl>
    <w:p w:rsidR="0073477A" w:rsidRDefault="0073477A" w:rsidP="0073477A">
      <w:pPr>
        <w:pStyle w:val="a5"/>
        <w:spacing w:line="240" w:lineRule="auto"/>
        <w:ind w:left="502"/>
        <w:jc w:val="both"/>
        <w:rPr>
          <w:sz w:val="24"/>
          <w:szCs w:val="24"/>
        </w:rPr>
      </w:pPr>
    </w:p>
    <w:p w:rsidR="00FF6FAB" w:rsidRPr="000D5C0F" w:rsidRDefault="00FF6FAB" w:rsidP="00707CD5">
      <w:pPr>
        <w:pStyle w:val="a5"/>
        <w:numPr>
          <w:ilvl w:val="1"/>
          <w:numId w:val="17"/>
        </w:numPr>
        <w:tabs>
          <w:tab w:val="clear" w:pos="-720"/>
        </w:tabs>
        <w:spacing w:line="240" w:lineRule="auto"/>
        <w:ind w:left="0" w:firstLine="0"/>
        <w:jc w:val="both"/>
        <w:rPr>
          <w:sz w:val="24"/>
          <w:szCs w:val="24"/>
        </w:rPr>
      </w:pPr>
      <w:r w:rsidRPr="000D5C0F">
        <w:rPr>
          <w:sz w:val="24"/>
          <w:szCs w:val="24"/>
        </w:rPr>
        <w:t>Шуғл, манбаъҳо ва сатҳи даромади аҳолӣ; (Маълумотро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0D5C0F">
        <w:rPr>
          <w:sz w:val="24"/>
          <w:szCs w:val="24"/>
          <w:lang w:val="tg-Cyrl-TJ"/>
        </w:rPr>
        <w:t>тартиби рӯз</w:t>
      </w:r>
      <w:r w:rsidRPr="000D5C0F">
        <w:rPr>
          <w:sz w:val="24"/>
          <w:szCs w:val="24"/>
        </w:rPr>
        <w:t>» истифода баред).</w:t>
      </w:r>
    </w:p>
    <w:p w:rsidR="00FF6FAB" w:rsidRPr="000D5C0F" w:rsidRDefault="00FF6FAB" w:rsidP="00FF6FAB">
      <w:pPr>
        <w:pStyle w:val="a5"/>
        <w:spacing w:line="240" w:lineRule="auto"/>
        <w:ind w:left="720"/>
        <w:jc w:val="both"/>
        <w:rPr>
          <w:sz w:val="24"/>
          <w:szCs w:val="24"/>
        </w:rPr>
      </w:pPr>
    </w:p>
    <w:p w:rsidR="00FF6FAB" w:rsidRPr="000D5C0F" w:rsidRDefault="00FF6FAB" w:rsidP="00FF6FAB">
      <w:pPr>
        <w:pStyle w:val="a5"/>
        <w:spacing w:line="240" w:lineRule="auto"/>
        <w:ind w:left="720"/>
        <w:jc w:val="center"/>
        <w:rPr>
          <w:sz w:val="24"/>
          <w:szCs w:val="24"/>
        </w:rPr>
      </w:pPr>
      <w:r w:rsidRPr="000D5C0F">
        <w:rPr>
          <w:sz w:val="24"/>
          <w:szCs w:val="24"/>
        </w:rPr>
        <w:t xml:space="preserve">Маълумот дар бораи сатҳи шуғли </w:t>
      </w:r>
      <w:r w:rsidR="006D3C0A" w:rsidRPr="000D5C0F">
        <w:rPr>
          <w:sz w:val="24"/>
          <w:szCs w:val="24"/>
          <w:lang w:val="tg-Cyrl-TJ"/>
        </w:rPr>
        <w:t xml:space="preserve">аҳолӣ </w:t>
      </w:r>
      <w:r w:rsidRPr="000D5C0F">
        <w:rPr>
          <w:sz w:val="24"/>
          <w:szCs w:val="24"/>
        </w:rPr>
        <w:t xml:space="preserve">ва даромади он дар шакли музди </w:t>
      </w:r>
      <w:r w:rsidR="006D3C0A" w:rsidRPr="000D5C0F">
        <w:rPr>
          <w:sz w:val="24"/>
          <w:szCs w:val="24"/>
          <w:lang w:val="tg-Cyrl-TJ"/>
        </w:rPr>
        <w:t>меҳнат</w:t>
      </w:r>
      <w:r w:rsidRPr="000D5C0F">
        <w:rPr>
          <w:sz w:val="24"/>
          <w:szCs w:val="24"/>
        </w:rPr>
        <w:t xml:space="preserve">, </w:t>
      </w:r>
      <w:r w:rsidR="006D3C0A" w:rsidRPr="000D5C0F">
        <w:rPr>
          <w:sz w:val="24"/>
          <w:szCs w:val="24"/>
          <w:lang w:val="tg-Cyrl-TJ"/>
        </w:rPr>
        <w:t>ҳаққ</w:t>
      </w:r>
      <w:r w:rsidRPr="000D5C0F">
        <w:rPr>
          <w:sz w:val="24"/>
          <w:szCs w:val="24"/>
        </w:rPr>
        <w:t>и хизматрасон</w:t>
      </w:r>
      <w:r w:rsidR="006D3C0A" w:rsidRPr="000D5C0F">
        <w:rPr>
          <w:sz w:val="24"/>
          <w:szCs w:val="24"/>
          <w:lang w:val="tg-Cyrl-TJ"/>
        </w:rPr>
        <w:t>ӣ</w:t>
      </w:r>
    </w:p>
    <w:p w:rsidR="00FF6FAB" w:rsidRPr="000D5C0F" w:rsidRDefault="00FF6FAB" w:rsidP="00FF6FAB">
      <w:pPr>
        <w:pStyle w:val="a5"/>
        <w:spacing w:line="240" w:lineRule="auto"/>
        <w:jc w:val="center"/>
        <w:rPr>
          <w:sz w:val="24"/>
          <w:szCs w:val="24"/>
        </w:rPr>
      </w:pPr>
    </w:p>
    <w:tbl>
      <w:tblPr>
        <w:tblStyle w:val="ab"/>
        <w:tblW w:w="9214" w:type="dxa"/>
        <w:tblInd w:w="108" w:type="dxa"/>
        <w:tblLook w:val="04A0" w:firstRow="1" w:lastRow="0" w:firstColumn="1" w:lastColumn="0" w:noHBand="0" w:noVBand="1"/>
      </w:tblPr>
      <w:tblGrid>
        <w:gridCol w:w="709"/>
        <w:gridCol w:w="2634"/>
        <w:gridCol w:w="1841"/>
        <w:gridCol w:w="2187"/>
        <w:gridCol w:w="1843"/>
      </w:tblGrid>
      <w:tr w:rsidR="00523AD4" w:rsidRPr="000D5C0F" w:rsidTr="00707CD5">
        <w:tc>
          <w:tcPr>
            <w:tcW w:w="709" w:type="dxa"/>
            <w:shd w:val="clear" w:color="auto" w:fill="C9C9C9" w:themeFill="accent3" w:themeFillTint="99"/>
          </w:tcPr>
          <w:p w:rsidR="00FF6FAB" w:rsidRPr="00AB6FBB" w:rsidRDefault="00FF6FAB" w:rsidP="008548BF">
            <w:pPr>
              <w:pStyle w:val="a5"/>
              <w:spacing w:line="240" w:lineRule="auto"/>
              <w:jc w:val="both"/>
              <w:rPr>
                <w:sz w:val="24"/>
                <w:szCs w:val="24"/>
              </w:rPr>
            </w:pPr>
            <w:r w:rsidRPr="00AB6FBB">
              <w:rPr>
                <w:sz w:val="24"/>
                <w:szCs w:val="24"/>
              </w:rPr>
              <w:t>№ б/т</w:t>
            </w:r>
          </w:p>
        </w:tc>
        <w:tc>
          <w:tcPr>
            <w:tcW w:w="2634" w:type="dxa"/>
            <w:shd w:val="clear" w:color="auto" w:fill="C9C9C9" w:themeFill="accent3" w:themeFillTint="99"/>
            <w:vAlign w:val="center"/>
          </w:tcPr>
          <w:p w:rsidR="00FF6FAB" w:rsidRPr="00AB6FBB" w:rsidRDefault="00FF6FAB" w:rsidP="00250A4E">
            <w:pPr>
              <w:pStyle w:val="a5"/>
              <w:spacing w:line="240" w:lineRule="auto"/>
              <w:jc w:val="center"/>
              <w:rPr>
                <w:sz w:val="24"/>
                <w:szCs w:val="24"/>
              </w:rPr>
            </w:pPr>
            <w:r w:rsidRPr="00AB6FBB">
              <w:rPr>
                <w:sz w:val="24"/>
                <w:szCs w:val="24"/>
              </w:rPr>
              <w:t>Номг</w:t>
            </w:r>
            <w:r w:rsidR="006D3C0A" w:rsidRPr="00AB6FBB">
              <w:rPr>
                <w:sz w:val="24"/>
                <w:szCs w:val="24"/>
                <w:lang w:val="tg-Cyrl-TJ"/>
              </w:rPr>
              <w:t>ӯ</w:t>
            </w:r>
            <w:r w:rsidRPr="00AB6FBB">
              <w:rPr>
                <w:sz w:val="24"/>
                <w:szCs w:val="24"/>
              </w:rPr>
              <w:t>и шуғл</w:t>
            </w:r>
          </w:p>
        </w:tc>
        <w:tc>
          <w:tcPr>
            <w:tcW w:w="1841" w:type="dxa"/>
            <w:shd w:val="clear" w:color="auto" w:fill="C9C9C9" w:themeFill="accent3" w:themeFillTint="99"/>
            <w:vAlign w:val="center"/>
          </w:tcPr>
          <w:p w:rsidR="00FF6FAB" w:rsidRPr="00AB6FBB" w:rsidRDefault="00FF6FAB" w:rsidP="00250A4E">
            <w:pPr>
              <w:pStyle w:val="a5"/>
              <w:spacing w:line="240" w:lineRule="auto"/>
              <w:jc w:val="center"/>
              <w:rPr>
                <w:sz w:val="24"/>
                <w:szCs w:val="24"/>
              </w:rPr>
            </w:pPr>
            <w:r w:rsidRPr="00AB6FBB">
              <w:rPr>
                <w:sz w:val="24"/>
                <w:szCs w:val="24"/>
              </w:rPr>
              <w:t>Нишондиҳанда (нафар)</w:t>
            </w:r>
          </w:p>
        </w:tc>
        <w:tc>
          <w:tcPr>
            <w:tcW w:w="2187" w:type="dxa"/>
            <w:shd w:val="clear" w:color="auto" w:fill="C9C9C9" w:themeFill="accent3" w:themeFillTint="99"/>
            <w:vAlign w:val="center"/>
          </w:tcPr>
          <w:p w:rsidR="00FF6FAB" w:rsidRPr="00AB6FBB" w:rsidRDefault="00FF6FAB" w:rsidP="00250A4E">
            <w:pPr>
              <w:pStyle w:val="a5"/>
              <w:spacing w:line="240" w:lineRule="auto"/>
              <w:jc w:val="center"/>
              <w:rPr>
                <w:sz w:val="24"/>
                <w:szCs w:val="24"/>
              </w:rPr>
            </w:pPr>
            <w:r w:rsidRPr="00AB6FBB">
              <w:rPr>
                <w:sz w:val="24"/>
                <w:szCs w:val="24"/>
              </w:rPr>
              <w:t>Даромади миёна дар як моҳ (сомонӣ)</w:t>
            </w:r>
          </w:p>
        </w:tc>
        <w:tc>
          <w:tcPr>
            <w:tcW w:w="1843" w:type="dxa"/>
            <w:shd w:val="clear" w:color="auto" w:fill="C9C9C9" w:themeFill="accent3" w:themeFillTint="99"/>
          </w:tcPr>
          <w:p w:rsidR="00FF6FAB" w:rsidRPr="00AB6FBB" w:rsidRDefault="000C2319" w:rsidP="008548BF">
            <w:pPr>
              <w:pStyle w:val="a5"/>
              <w:spacing w:line="240" w:lineRule="auto"/>
              <w:jc w:val="center"/>
              <w:rPr>
                <w:sz w:val="24"/>
                <w:szCs w:val="24"/>
              </w:rPr>
            </w:pPr>
            <w:r>
              <w:rPr>
                <w:sz w:val="24"/>
                <w:szCs w:val="24"/>
              </w:rPr>
              <w:t>Даромади солонаи</w:t>
            </w:r>
            <w:r w:rsidR="00672C12" w:rsidRPr="00AB6FBB">
              <w:rPr>
                <w:sz w:val="24"/>
                <w:szCs w:val="24"/>
              </w:rPr>
              <w:t xml:space="preserve"> як сокини ҷомеа аз руи шуғл </w:t>
            </w:r>
            <w:r w:rsidR="00FF6FAB" w:rsidRPr="00AB6FBB">
              <w:rPr>
                <w:sz w:val="24"/>
                <w:szCs w:val="24"/>
              </w:rPr>
              <w:t>(сомонӣ)</w:t>
            </w:r>
          </w:p>
        </w:tc>
      </w:tr>
      <w:tr w:rsidR="00FF6FAB" w:rsidRPr="000D5C0F" w:rsidTr="00707CD5">
        <w:tc>
          <w:tcPr>
            <w:tcW w:w="709" w:type="dxa"/>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2634" w:type="dxa"/>
          </w:tcPr>
          <w:p w:rsidR="00FF6FAB" w:rsidRPr="00AB6FBB" w:rsidRDefault="00FF6FAB" w:rsidP="008548BF">
            <w:pPr>
              <w:pStyle w:val="a5"/>
              <w:spacing w:line="240" w:lineRule="auto"/>
              <w:jc w:val="both"/>
              <w:rPr>
                <w:i/>
                <w:iCs/>
                <w:sz w:val="24"/>
                <w:szCs w:val="24"/>
              </w:rPr>
            </w:pPr>
            <w:r w:rsidRPr="00AB6FBB">
              <w:rPr>
                <w:i/>
                <w:iCs/>
                <w:sz w:val="24"/>
                <w:szCs w:val="24"/>
              </w:rPr>
              <w:t>Зиёиён</w:t>
            </w:r>
          </w:p>
        </w:tc>
        <w:tc>
          <w:tcPr>
            <w:tcW w:w="1841" w:type="dxa"/>
          </w:tcPr>
          <w:p w:rsidR="00FF6FAB" w:rsidRPr="00AB6FBB" w:rsidRDefault="00E06F39" w:rsidP="008548BF">
            <w:pPr>
              <w:pStyle w:val="a5"/>
              <w:spacing w:line="240" w:lineRule="auto"/>
              <w:jc w:val="center"/>
              <w:rPr>
                <w:i/>
                <w:iCs/>
                <w:sz w:val="24"/>
                <w:szCs w:val="24"/>
              </w:rPr>
            </w:pPr>
            <w:r>
              <w:rPr>
                <w:i/>
                <w:iCs/>
                <w:sz w:val="24"/>
                <w:szCs w:val="24"/>
              </w:rPr>
              <w:t>37</w:t>
            </w:r>
          </w:p>
        </w:tc>
        <w:tc>
          <w:tcPr>
            <w:tcW w:w="2187" w:type="dxa"/>
          </w:tcPr>
          <w:p w:rsidR="00FF6FAB" w:rsidRPr="00AB6FBB" w:rsidRDefault="00974897" w:rsidP="008548BF">
            <w:pPr>
              <w:pStyle w:val="a5"/>
              <w:spacing w:line="240" w:lineRule="auto"/>
              <w:jc w:val="center"/>
              <w:rPr>
                <w:i/>
                <w:iCs/>
                <w:sz w:val="24"/>
                <w:szCs w:val="24"/>
              </w:rPr>
            </w:pPr>
            <w:r>
              <w:rPr>
                <w:i/>
                <w:iCs/>
                <w:sz w:val="24"/>
                <w:szCs w:val="24"/>
              </w:rPr>
              <w:t>90</w:t>
            </w:r>
            <w:r w:rsidR="002B1046">
              <w:rPr>
                <w:i/>
                <w:iCs/>
                <w:sz w:val="24"/>
                <w:szCs w:val="24"/>
              </w:rPr>
              <w:t>0</w:t>
            </w:r>
          </w:p>
        </w:tc>
        <w:tc>
          <w:tcPr>
            <w:tcW w:w="1843" w:type="dxa"/>
          </w:tcPr>
          <w:p w:rsidR="00FF6FAB" w:rsidRPr="00AB6FBB" w:rsidRDefault="00974897" w:rsidP="008548BF">
            <w:pPr>
              <w:pStyle w:val="a5"/>
              <w:spacing w:line="240" w:lineRule="auto"/>
              <w:jc w:val="center"/>
              <w:rPr>
                <w:i/>
                <w:iCs/>
                <w:sz w:val="24"/>
                <w:szCs w:val="24"/>
              </w:rPr>
            </w:pPr>
            <w:r>
              <w:rPr>
                <w:i/>
                <w:iCs/>
                <w:sz w:val="24"/>
                <w:szCs w:val="24"/>
              </w:rPr>
              <w:t>108</w:t>
            </w:r>
            <w:r w:rsidR="00FF6FAB" w:rsidRPr="00AB6FBB">
              <w:rPr>
                <w:i/>
                <w:iCs/>
                <w:sz w:val="24"/>
                <w:szCs w:val="24"/>
              </w:rPr>
              <w:t>00</w:t>
            </w:r>
          </w:p>
        </w:tc>
      </w:tr>
      <w:tr w:rsidR="00FF6FAB" w:rsidRPr="000D5C0F" w:rsidTr="00707CD5">
        <w:tc>
          <w:tcPr>
            <w:tcW w:w="709" w:type="dxa"/>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2634" w:type="dxa"/>
          </w:tcPr>
          <w:p w:rsidR="00FF6FAB" w:rsidRPr="00AB6FBB" w:rsidRDefault="00FF6FAB" w:rsidP="008548BF">
            <w:pPr>
              <w:pStyle w:val="a5"/>
              <w:spacing w:line="240" w:lineRule="auto"/>
              <w:jc w:val="both"/>
              <w:rPr>
                <w:i/>
                <w:iCs/>
                <w:sz w:val="24"/>
                <w:szCs w:val="24"/>
              </w:rPr>
            </w:pPr>
            <w:r w:rsidRPr="00AB6FBB">
              <w:rPr>
                <w:i/>
                <w:iCs/>
                <w:sz w:val="24"/>
                <w:szCs w:val="24"/>
              </w:rPr>
              <w:t>Кишоварзон</w:t>
            </w:r>
          </w:p>
        </w:tc>
        <w:tc>
          <w:tcPr>
            <w:tcW w:w="1841" w:type="dxa"/>
          </w:tcPr>
          <w:p w:rsidR="00FF6FAB" w:rsidRPr="00AB6FBB" w:rsidRDefault="00161F3F" w:rsidP="008548BF">
            <w:pPr>
              <w:pStyle w:val="a5"/>
              <w:spacing w:line="240" w:lineRule="auto"/>
              <w:jc w:val="center"/>
              <w:rPr>
                <w:i/>
                <w:iCs/>
                <w:sz w:val="24"/>
                <w:szCs w:val="24"/>
              </w:rPr>
            </w:pPr>
            <w:r>
              <w:rPr>
                <w:i/>
                <w:iCs/>
                <w:sz w:val="24"/>
                <w:szCs w:val="24"/>
              </w:rPr>
              <w:t>323</w:t>
            </w:r>
          </w:p>
        </w:tc>
        <w:tc>
          <w:tcPr>
            <w:tcW w:w="2187" w:type="dxa"/>
          </w:tcPr>
          <w:p w:rsidR="00FF6FAB" w:rsidRPr="00AB6FBB" w:rsidRDefault="00974897" w:rsidP="008548BF">
            <w:pPr>
              <w:pStyle w:val="a5"/>
              <w:spacing w:line="240" w:lineRule="auto"/>
              <w:jc w:val="center"/>
              <w:rPr>
                <w:i/>
                <w:iCs/>
                <w:sz w:val="24"/>
                <w:szCs w:val="24"/>
              </w:rPr>
            </w:pPr>
            <w:r>
              <w:rPr>
                <w:i/>
                <w:iCs/>
                <w:sz w:val="24"/>
                <w:szCs w:val="24"/>
              </w:rPr>
              <w:t>55</w:t>
            </w:r>
            <w:r w:rsidR="002B1046">
              <w:rPr>
                <w:i/>
                <w:iCs/>
                <w:sz w:val="24"/>
                <w:szCs w:val="24"/>
              </w:rPr>
              <w:t>0</w:t>
            </w:r>
          </w:p>
        </w:tc>
        <w:tc>
          <w:tcPr>
            <w:tcW w:w="1843" w:type="dxa"/>
          </w:tcPr>
          <w:p w:rsidR="00FF6FAB" w:rsidRPr="00AB6FBB" w:rsidRDefault="00974897" w:rsidP="008548BF">
            <w:pPr>
              <w:pStyle w:val="a5"/>
              <w:spacing w:line="240" w:lineRule="auto"/>
              <w:jc w:val="center"/>
              <w:rPr>
                <w:i/>
                <w:iCs/>
                <w:sz w:val="24"/>
                <w:szCs w:val="24"/>
              </w:rPr>
            </w:pPr>
            <w:r>
              <w:rPr>
                <w:i/>
                <w:iCs/>
                <w:sz w:val="24"/>
                <w:szCs w:val="24"/>
              </w:rPr>
              <w:t>66</w:t>
            </w:r>
            <w:r w:rsidR="0073477A">
              <w:rPr>
                <w:i/>
                <w:iCs/>
                <w:sz w:val="24"/>
                <w:szCs w:val="24"/>
              </w:rPr>
              <w:t>0</w:t>
            </w:r>
            <w:r w:rsidR="00FF6FAB" w:rsidRPr="00AB6FBB">
              <w:rPr>
                <w:i/>
                <w:iCs/>
                <w:sz w:val="24"/>
                <w:szCs w:val="24"/>
              </w:rPr>
              <w:t>0</w:t>
            </w:r>
          </w:p>
        </w:tc>
      </w:tr>
      <w:tr w:rsidR="00FF6FAB" w:rsidRPr="000D5C0F" w:rsidTr="00707CD5">
        <w:tc>
          <w:tcPr>
            <w:tcW w:w="709" w:type="dxa"/>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2634" w:type="dxa"/>
          </w:tcPr>
          <w:p w:rsidR="00FF6FAB" w:rsidRPr="00AB6FBB" w:rsidRDefault="00FF6FAB" w:rsidP="008548BF">
            <w:pPr>
              <w:pStyle w:val="a5"/>
              <w:spacing w:line="240" w:lineRule="auto"/>
              <w:jc w:val="both"/>
              <w:rPr>
                <w:i/>
                <w:iCs/>
                <w:sz w:val="24"/>
                <w:szCs w:val="24"/>
              </w:rPr>
            </w:pPr>
            <w:r w:rsidRPr="00AB6FBB">
              <w:rPr>
                <w:i/>
                <w:iCs/>
                <w:sz w:val="24"/>
                <w:szCs w:val="24"/>
              </w:rPr>
              <w:t>Кироякорҳо</w:t>
            </w:r>
          </w:p>
        </w:tc>
        <w:tc>
          <w:tcPr>
            <w:tcW w:w="1841" w:type="dxa"/>
          </w:tcPr>
          <w:p w:rsidR="00FF6FAB" w:rsidRPr="00915AFF" w:rsidRDefault="00161F3F" w:rsidP="008548BF">
            <w:pPr>
              <w:pStyle w:val="a5"/>
              <w:spacing w:line="240" w:lineRule="auto"/>
              <w:jc w:val="center"/>
              <w:rPr>
                <w:i/>
                <w:iCs/>
                <w:sz w:val="24"/>
                <w:szCs w:val="24"/>
              </w:rPr>
            </w:pPr>
            <w:r>
              <w:rPr>
                <w:i/>
                <w:iCs/>
                <w:sz w:val="24"/>
                <w:szCs w:val="24"/>
              </w:rPr>
              <w:t>36</w:t>
            </w:r>
          </w:p>
        </w:tc>
        <w:tc>
          <w:tcPr>
            <w:tcW w:w="2187" w:type="dxa"/>
          </w:tcPr>
          <w:p w:rsidR="00FF6FAB" w:rsidRPr="00915AFF" w:rsidRDefault="00974897" w:rsidP="008548BF">
            <w:pPr>
              <w:pStyle w:val="a5"/>
              <w:spacing w:line="240" w:lineRule="auto"/>
              <w:jc w:val="center"/>
              <w:rPr>
                <w:i/>
                <w:iCs/>
                <w:sz w:val="24"/>
                <w:szCs w:val="24"/>
              </w:rPr>
            </w:pPr>
            <w:r>
              <w:rPr>
                <w:i/>
                <w:iCs/>
                <w:sz w:val="24"/>
                <w:szCs w:val="24"/>
              </w:rPr>
              <w:t>18</w:t>
            </w:r>
            <w:r w:rsidR="002B1046" w:rsidRPr="00915AFF">
              <w:rPr>
                <w:i/>
                <w:iCs/>
                <w:sz w:val="24"/>
                <w:szCs w:val="24"/>
              </w:rPr>
              <w:t>00</w:t>
            </w:r>
          </w:p>
        </w:tc>
        <w:tc>
          <w:tcPr>
            <w:tcW w:w="1843" w:type="dxa"/>
          </w:tcPr>
          <w:p w:rsidR="00FF6FAB" w:rsidRPr="00AB6FBB" w:rsidRDefault="00974897" w:rsidP="008548BF">
            <w:pPr>
              <w:pStyle w:val="a5"/>
              <w:spacing w:line="240" w:lineRule="auto"/>
              <w:jc w:val="center"/>
              <w:rPr>
                <w:i/>
                <w:iCs/>
                <w:sz w:val="24"/>
                <w:szCs w:val="24"/>
              </w:rPr>
            </w:pPr>
            <w:r>
              <w:rPr>
                <w:i/>
                <w:iCs/>
                <w:sz w:val="24"/>
                <w:szCs w:val="24"/>
              </w:rPr>
              <w:t>216</w:t>
            </w:r>
            <w:r w:rsidR="00FF6FAB" w:rsidRPr="00AB6FBB">
              <w:rPr>
                <w:i/>
                <w:iCs/>
                <w:sz w:val="24"/>
                <w:szCs w:val="24"/>
              </w:rPr>
              <w:t>00</w:t>
            </w:r>
          </w:p>
        </w:tc>
      </w:tr>
      <w:tr w:rsidR="00FF6FAB" w:rsidRPr="000D5C0F" w:rsidTr="00707CD5">
        <w:tc>
          <w:tcPr>
            <w:tcW w:w="709" w:type="dxa"/>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2634" w:type="dxa"/>
          </w:tcPr>
          <w:p w:rsidR="00FF6FAB" w:rsidRPr="00AB6FBB" w:rsidRDefault="00FF6FAB" w:rsidP="008548BF">
            <w:pPr>
              <w:pStyle w:val="a5"/>
              <w:spacing w:line="240" w:lineRule="auto"/>
              <w:jc w:val="both"/>
              <w:rPr>
                <w:i/>
                <w:iCs/>
                <w:sz w:val="24"/>
                <w:szCs w:val="24"/>
              </w:rPr>
            </w:pPr>
            <w:r w:rsidRPr="00AB6FBB">
              <w:rPr>
                <w:i/>
                <w:iCs/>
                <w:sz w:val="24"/>
                <w:szCs w:val="24"/>
              </w:rPr>
              <w:t>Муҳоҷирон</w:t>
            </w:r>
          </w:p>
        </w:tc>
        <w:tc>
          <w:tcPr>
            <w:tcW w:w="1841" w:type="dxa"/>
          </w:tcPr>
          <w:p w:rsidR="00FF6FAB" w:rsidRPr="00915AFF" w:rsidRDefault="00E06F39" w:rsidP="008548BF">
            <w:pPr>
              <w:pStyle w:val="a5"/>
              <w:spacing w:line="240" w:lineRule="auto"/>
              <w:jc w:val="center"/>
              <w:rPr>
                <w:i/>
                <w:iCs/>
                <w:sz w:val="24"/>
                <w:szCs w:val="24"/>
              </w:rPr>
            </w:pPr>
            <w:r>
              <w:rPr>
                <w:i/>
                <w:iCs/>
                <w:sz w:val="24"/>
                <w:szCs w:val="24"/>
              </w:rPr>
              <w:t>28</w:t>
            </w:r>
          </w:p>
        </w:tc>
        <w:tc>
          <w:tcPr>
            <w:tcW w:w="2187" w:type="dxa"/>
          </w:tcPr>
          <w:p w:rsidR="00FF6FAB" w:rsidRPr="00915AFF" w:rsidRDefault="00974897" w:rsidP="008548BF">
            <w:pPr>
              <w:pStyle w:val="a5"/>
              <w:spacing w:line="240" w:lineRule="auto"/>
              <w:jc w:val="center"/>
              <w:rPr>
                <w:i/>
                <w:iCs/>
                <w:sz w:val="24"/>
                <w:szCs w:val="24"/>
              </w:rPr>
            </w:pPr>
            <w:r>
              <w:rPr>
                <w:i/>
                <w:iCs/>
                <w:sz w:val="24"/>
                <w:szCs w:val="24"/>
              </w:rPr>
              <w:t>20</w:t>
            </w:r>
            <w:r w:rsidR="002B1046" w:rsidRPr="00915AFF">
              <w:rPr>
                <w:i/>
                <w:iCs/>
                <w:sz w:val="24"/>
                <w:szCs w:val="24"/>
              </w:rPr>
              <w:t>00</w:t>
            </w:r>
          </w:p>
        </w:tc>
        <w:tc>
          <w:tcPr>
            <w:tcW w:w="1843" w:type="dxa"/>
          </w:tcPr>
          <w:p w:rsidR="00FF6FAB" w:rsidRPr="00AB6FBB" w:rsidRDefault="00974897" w:rsidP="008548BF">
            <w:pPr>
              <w:pStyle w:val="a5"/>
              <w:spacing w:line="240" w:lineRule="auto"/>
              <w:jc w:val="center"/>
              <w:rPr>
                <w:i/>
                <w:iCs/>
                <w:sz w:val="24"/>
                <w:szCs w:val="24"/>
              </w:rPr>
            </w:pPr>
            <w:r>
              <w:rPr>
                <w:i/>
                <w:iCs/>
                <w:sz w:val="24"/>
                <w:szCs w:val="24"/>
              </w:rPr>
              <w:t>240</w:t>
            </w:r>
            <w:r w:rsidR="00FF6FAB" w:rsidRPr="00AB6FBB">
              <w:rPr>
                <w:i/>
                <w:iCs/>
                <w:sz w:val="24"/>
                <w:szCs w:val="24"/>
              </w:rPr>
              <w:t>00</w:t>
            </w:r>
          </w:p>
        </w:tc>
      </w:tr>
      <w:tr w:rsidR="00FF6FAB" w:rsidRPr="000D5C0F" w:rsidTr="00707CD5">
        <w:tc>
          <w:tcPr>
            <w:tcW w:w="709" w:type="dxa"/>
          </w:tcPr>
          <w:p w:rsidR="00FF6FAB" w:rsidRPr="00AB6FBB" w:rsidRDefault="002B1046" w:rsidP="008548BF">
            <w:pPr>
              <w:pStyle w:val="a5"/>
              <w:spacing w:line="240" w:lineRule="auto"/>
              <w:jc w:val="center"/>
              <w:rPr>
                <w:i/>
                <w:iCs/>
                <w:sz w:val="24"/>
                <w:szCs w:val="24"/>
              </w:rPr>
            </w:pPr>
            <w:r>
              <w:rPr>
                <w:i/>
                <w:iCs/>
                <w:sz w:val="24"/>
                <w:szCs w:val="24"/>
              </w:rPr>
              <w:t>5</w:t>
            </w:r>
            <w:r w:rsidR="008548BF" w:rsidRPr="00AB6FBB">
              <w:rPr>
                <w:i/>
                <w:iCs/>
                <w:sz w:val="24"/>
                <w:szCs w:val="24"/>
              </w:rPr>
              <w:t>.</w:t>
            </w:r>
          </w:p>
        </w:tc>
        <w:tc>
          <w:tcPr>
            <w:tcW w:w="2634" w:type="dxa"/>
          </w:tcPr>
          <w:p w:rsidR="00FF6FAB" w:rsidRPr="00AB6FBB" w:rsidRDefault="007C2F4A" w:rsidP="008548BF">
            <w:pPr>
              <w:pStyle w:val="a5"/>
              <w:spacing w:line="240" w:lineRule="auto"/>
              <w:jc w:val="both"/>
              <w:rPr>
                <w:i/>
                <w:iCs/>
                <w:sz w:val="24"/>
                <w:szCs w:val="24"/>
              </w:rPr>
            </w:pPr>
            <w:r>
              <w:rPr>
                <w:i/>
                <w:iCs/>
                <w:sz w:val="24"/>
                <w:szCs w:val="24"/>
              </w:rPr>
              <w:t>Соҳ</w:t>
            </w:r>
            <w:r w:rsidR="008548BF" w:rsidRPr="00AB6FBB">
              <w:rPr>
                <w:i/>
                <w:iCs/>
                <w:sz w:val="24"/>
                <w:szCs w:val="24"/>
              </w:rPr>
              <w:t xml:space="preserve">ибкорон </w:t>
            </w:r>
          </w:p>
        </w:tc>
        <w:tc>
          <w:tcPr>
            <w:tcW w:w="1841" w:type="dxa"/>
          </w:tcPr>
          <w:p w:rsidR="00FF6FAB" w:rsidRPr="00915AFF" w:rsidRDefault="00161F3F" w:rsidP="008548BF">
            <w:pPr>
              <w:pStyle w:val="a5"/>
              <w:spacing w:line="240" w:lineRule="auto"/>
              <w:jc w:val="center"/>
              <w:rPr>
                <w:i/>
                <w:iCs/>
                <w:sz w:val="24"/>
                <w:szCs w:val="24"/>
              </w:rPr>
            </w:pPr>
            <w:r>
              <w:rPr>
                <w:i/>
                <w:iCs/>
                <w:sz w:val="24"/>
                <w:szCs w:val="24"/>
              </w:rPr>
              <w:t>68</w:t>
            </w:r>
          </w:p>
        </w:tc>
        <w:tc>
          <w:tcPr>
            <w:tcW w:w="2187" w:type="dxa"/>
          </w:tcPr>
          <w:p w:rsidR="00FF6FAB" w:rsidRPr="00915AFF" w:rsidRDefault="00974897" w:rsidP="008548BF">
            <w:pPr>
              <w:pStyle w:val="a5"/>
              <w:spacing w:line="240" w:lineRule="auto"/>
              <w:jc w:val="center"/>
              <w:rPr>
                <w:i/>
                <w:iCs/>
                <w:sz w:val="24"/>
                <w:szCs w:val="24"/>
              </w:rPr>
            </w:pPr>
            <w:r>
              <w:rPr>
                <w:i/>
                <w:iCs/>
                <w:sz w:val="24"/>
                <w:szCs w:val="24"/>
              </w:rPr>
              <w:t>18</w:t>
            </w:r>
            <w:r w:rsidR="002B1046" w:rsidRPr="00915AFF">
              <w:rPr>
                <w:i/>
                <w:iCs/>
                <w:sz w:val="24"/>
                <w:szCs w:val="24"/>
              </w:rPr>
              <w:t>00</w:t>
            </w:r>
          </w:p>
        </w:tc>
        <w:tc>
          <w:tcPr>
            <w:tcW w:w="1843" w:type="dxa"/>
          </w:tcPr>
          <w:p w:rsidR="00FF6FAB" w:rsidRPr="00AB6FBB" w:rsidRDefault="000C2319" w:rsidP="008548BF">
            <w:pPr>
              <w:pStyle w:val="a5"/>
              <w:spacing w:line="240" w:lineRule="auto"/>
              <w:jc w:val="center"/>
              <w:rPr>
                <w:i/>
                <w:iCs/>
                <w:sz w:val="24"/>
                <w:szCs w:val="24"/>
              </w:rPr>
            </w:pPr>
            <w:r>
              <w:rPr>
                <w:i/>
                <w:iCs/>
                <w:sz w:val="24"/>
                <w:szCs w:val="24"/>
              </w:rPr>
              <w:t>216</w:t>
            </w:r>
            <w:r w:rsidR="00672C12" w:rsidRPr="00AB6FBB">
              <w:rPr>
                <w:i/>
                <w:iCs/>
                <w:sz w:val="24"/>
                <w:szCs w:val="24"/>
              </w:rPr>
              <w:t>00</w:t>
            </w:r>
          </w:p>
        </w:tc>
      </w:tr>
      <w:tr w:rsidR="008548BF" w:rsidRPr="000D5C0F" w:rsidTr="00707CD5">
        <w:tc>
          <w:tcPr>
            <w:tcW w:w="709" w:type="dxa"/>
          </w:tcPr>
          <w:p w:rsidR="008548BF" w:rsidRPr="00AB6FBB" w:rsidRDefault="008548BF" w:rsidP="008548BF">
            <w:pPr>
              <w:pStyle w:val="a5"/>
              <w:spacing w:line="240" w:lineRule="auto"/>
              <w:jc w:val="center"/>
              <w:rPr>
                <w:i/>
                <w:iCs/>
                <w:sz w:val="24"/>
                <w:szCs w:val="24"/>
              </w:rPr>
            </w:pPr>
          </w:p>
        </w:tc>
        <w:tc>
          <w:tcPr>
            <w:tcW w:w="2634" w:type="dxa"/>
          </w:tcPr>
          <w:p w:rsidR="008548BF" w:rsidRPr="00AB6FBB" w:rsidRDefault="008548BF" w:rsidP="008548BF">
            <w:pPr>
              <w:pStyle w:val="a5"/>
              <w:spacing w:line="240" w:lineRule="auto"/>
              <w:jc w:val="both"/>
              <w:rPr>
                <w:i/>
                <w:iCs/>
                <w:sz w:val="24"/>
                <w:szCs w:val="24"/>
              </w:rPr>
            </w:pPr>
            <w:r w:rsidRPr="00AB6FBB">
              <w:rPr>
                <w:i/>
                <w:iCs/>
                <w:sz w:val="24"/>
                <w:szCs w:val="24"/>
              </w:rPr>
              <w:t>Ҳамагӣ</w:t>
            </w:r>
          </w:p>
        </w:tc>
        <w:tc>
          <w:tcPr>
            <w:tcW w:w="1841" w:type="dxa"/>
          </w:tcPr>
          <w:p w:rsidR="008548BF" w:rsidRPr="00915AFF" w:rsidRDefault="00161F3F" w:rsidP="008548BF">
            <w:pPr>
              <w:pStyle w:val="a5"/>
              <w:spacing w:line="240" w:lineRule="auto"/>
              <w:jc w:val="center"/>
              <w:rPr>
                <w:i/>
                <w:iCs/>
                <w:sz w:val="24"/>
                <w:szCs w:val="24"/>
              </w:rPr>
            </w:pPr>
            <w:r>
              <w:rPr>
                <w:i/>
                <w:iCs/>
                <w:sz w:val="24"/>
                <w:szCs w:val="24"/>
              </w:rPr>
              <w:t>492</w:t>
            </w:r>
          </w:p>
        </w:tc>
        <w:tc>
          <w:tcPr>
            <w:tcW w:w="2187" w:type="dxa"/>
          </w:tcPr>
          <w:p w:rsidR="008548BF" w:rsidRPr="00915AFF" w:rsidRDefault="00915AFF" w:rsidP="008548BF">
            <w:pPr>
              <w:pStyle w:val="a5"/>
              <w:spacing w:line="240" w:lineRule="auto"/>
              <w:jc w:val="center"/>
              <w:rPr>
                <w:iCs/>
                <w:sz w:val="24"/>
                <w:szCs w:val="24"/>
              </w:rPr>
            </w:pPr>
            <w:r w:rsidRPr="00915AFF">
              <w:rPr>
                <w:iCs/>
                <w:sz w:val="24"/>
                <w:szCs w:val="24"/>
              </w:rPr>
              <w:t>х</w:t>
            </w:r>
          </w:p>
        </w:tc>
        <w:tc>
          <w:tcPr>
            <w:tcW w:w="1843" w:type="dxa"/>
          </w:tcPr>
          <w:p w:rsidR="008548BF" w:rsidRPr="00974897" w:rsidRDefault="00915AFF" w:rsidP="008548BF">
            <w:pPr>
              <w:pStyle w:val="a5"/>
              <w:spacing w:line="240" w:lineRule="auto"/>
              <w:jc w:val="center"/>
              <w:rPr>
                <w:iCs/>
                <w:sz w:val="24"/>
                <w:szCs w:val="24"/>
              </w:rPr>
            </w:pPr>
            <w:r w:rsidRPr="00974897">
              <w:rPr>
                <w:iCs/>
                <w:sz w:val="24"/>
                <w:szCs w:val="24"/>
              </w:rPr>
              <w:t>х</w:t>
            </w:r>
          </w:p>
        </w:tc>
      </w:tr>
    </w:tbl>
    <w:p w:rsidR="00FF6FAB" w:rsidRPr="000D5C0F" w:rsidRDefault="00FF6FAB" w:rsidP="00FF6FAB">
      <w:pPr>
        <w:pStyle w:val="a5"/>
        <w:spacing w:line="240" w:lineRule="auto"/>
        <w:jc w:val="both"/>
        <w:rPr>
          <w:sz w:val="24"/>
          <w:szCs w:val="24"/>
        </w:rPr>
      </w:pPr>
    </w:p>
    <w:p w:rsidR="00FF6FAB" w:rsidRPr="00AB6FBB" w:rsidRDefault="00FF6FAB" w:rsidP="00FF6FAB">
      <w:pPr>
        <w:pStyle w:val="a5"/>
        <w:spacing w:line="240" w:lineRule="auto"/>
        <w:jc w:val="both"/>
        <w:rPr>
          <w:sz w:val="24"/>
          <w:szCs w:val="24"/>
        </w:rPr>
      </w:pPr>
      <w:r w:rsidRPr="00AB6FBB">
        <w:rPr>
          <w:sz w:val="24"/>
          <w:szCs w:val="24"/>
        </w:rPr>
        <w:t>Манбаҳои даромади аъзоёни ҷомеа:</w:t>
      </w:r>
    </w:p>
    <w:p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Музди меҳнат (музди кор, ҳаққи хизматрасонӣ);</w:t>
      </w:r>
    </w:p>
    <w:p w:rsidR="008548BF" w:rsidRPr="00AB6FBB" w:rsidRDefault="008548BF" w:rsidP="00AB6FBB">
      <w:pPr>
        <w:pStyle w:val="a5"/>
        <w:numPr>
          <w:ilvl w:val="0"/>
          <w:numId w:val="21"/>
        </w:numPr>
        <w:spacing w:line="240" w:lineRule="auto"/>
        <w:ind w:left="426" w:hanging="426"/>
        <w:jc w:val="both"/>
        <w:rPr>
          <w:sz w:val="24"/>
          <w:szCs w:val="24"/>
        </w:rPr>
      </w:pPr>
      <w:r w:rsidRPr="00AB6FBB">
        <w:rPr>
          <w:sz w:val="24"/>
          <w:szCs w:val="24"/>
        </w:rPr>
        <w:t>Аз фаъолияти сохибкор</w:t>
      </w:r>
      <w:r w:rsidR="00AB6FBB">
        <w:rPr>
          <w:sz w:val="24"/>
          <w:szCs w:val="24"/>
          <w:lang w:val="tg-Cyrl-TJ"/>
        </w:rPr>
        <w:t>ӣ</w:t>
      </w:r>
    </w:p>
    <w:p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Аз фур</w:t>
      </w:r>
      <w:r w:rsidR="006D3C0A" w:rsidRPr="00AB6FBB">
        <w:rPr>
          <w:sz w:val="24"/>
          <w:szCs w:val="24"/>
          <w:lang w:val="tg-Cyrl-TJ"/>
        </w:rPr>
        <w:t>ӯ</w:t>
      </w:r>
      <w:r w:rsidRPr="00AB6FBB">
        <w:rPr>
          <w:sz w:val="24"/>
          <w:szCs w:val="24"/>
        </w:rPr>
        <w:t>ши мол, маҳсулот, чорво, парранда, моҳӣ ва ғайра;</w:t>
      </w:r>
    </w:p>
    <w:p w:rsidR="00672C12" w:rsidRPr="00AB6FBB" w:rsidRDefault="00672C12" w:rsidP="0073477A">
      <w:pPr>
        <w:pStyle w:val="a5"/>
        <w:spacing w:line="240" w:lineRule="auto"/>
        <w:ind w:left="426"/>
        <w:jc w:val="both"/>
        <w:rPr>
          <w:sz w:val="24"/>
          <w:szCs w:val="24"/>
        </w:rPr>
      </w:pPr>
    </w:p>
    <w:p w:rsidR="00672C12" w:rsidRPr="000D5C0F" w:rsidRDefault="00672C12" w:rsidP="00672C12">
      <w:pPr>
        <w:pStyle w:val="a5"/>
        <w:spacing w:line="240" w:lineRule="auto"/>
        <w:ind w:left="720"/>
        <w:jc w:val="both"/>
        <w:rPr>
          <w:color w:val="002060"/>
          <w:sz w:val="24"/>
          <w:szCs w:val="24"/>
        </w:rPr>
      </w:pPr>
    </w:p>
    <w:p w:rsidR="00FF6FAB" w:rsidRPr="000D5C0F" w:rsidRDefault="00FF6FAB" w:rsidP="00FF6FAB">
      <w:pPr>
        <w:pStyle w:val="a5"/>
        <w:spacing w:line="240" w:lineRule="auto"/>
        <w:ind w:left="720"/>
        <w:jc w:val="both"/>
        <w:rPr>
          <w:color w:val="00B050"/>
          <w:sz w:val="24"/>
          <w:szCs w:val="24"/>
        </w:rPr>
      </w:pPr>
    </w:p>
    <w:p w:rsidR="00FF6FAB" w:rsidRPr="000D5C0F" w:rsidRDefault="00FF6FAB" w:rsidP="00FF6FAB">
      <w:pPr>
        <w:pStyle w:val="a5"/>
        <w:spacing w:line="240" w:lineRule="auto"/>
        <w:ind w:left="720"/>
        <w:jc w:val="both"/>
        <w:rPr>
          <w:sz w:val="24"/>
          <w:szCs w:val="24"/>
        </w:rPr>
      </w:pPr>
    </w:p>
    <w:p w:rsidR="00FF6FAB" w:rsidRPr="000D5C0F" w:rsidRDefault="00FF6FAB" w:rsidP="00FF6FAB">
      <w:pPr>
        <w:pStyle w:val="a5"/>
        <w:spacing w:line="240" w:lineRule="auto"/>
        <w:jc w:val="both"/>
        <w:rPr>
          <w:sz w:val="24"/>
          <w:szCs w:val="24"/>
        </w:rPr>
      </w:pPr>
    </w:p>
    <w:p w:rsidR="00FF6FAB" w:rsidRDefault="00FF6FAB" w:rsidP="00FF6FAB">
      <w:pPr>
        <w:pStyle w:val="a5"/>
        <w:spacing w:line="240" w:lineRule="auto"/>
        <w:jc w:val="both"/>
        <w:rPr>
          <w:sz w:val="24"/>
          <w:szCs w:val="24"/>
        </w:rPr>
      </w:pPr>
      <w:r w:rsidRPr="000D5C0F">
        <w:rPr>
          <w:noProof/>
          <w:sz w:val="24"/>
          <w:szCs w:val="24"/>
        </w:rPr>
        <w:lastRenderedPageBreak/>
        <w:drawing>
          <wp:inline distT="0" distB="0" distL="0" distR="0">
            <wp:extent cx="5771745" cy="3629025"/>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5693F" w:rsidRPr="000D5C0F" w:rsidRDefault="0045693F" w:rsidP="00FF6FAB">
      <w:pPr>
        <w:pStyle w:val="a5"/>
        <w:spacing w:line="240" w:lineRule="auto"/>
        <w:jc w:val="both"/>
        <w:rPr>
          <w:sz w:val="24"/>
          <w:szCs w:val="24"/>
        </w:rPr>
      </w:pPr>
    </w:p>
    <w:p w:rsidR="00FE208D" w:rsidRDefault="00FE208D" w:rsidP="00FE208D">
      <w:pPr>
        <w:pStyle w:val="a5"/>
        <w:tabs>
          <w:tab w:val="clear" w:pos="-720"/>
        </w:tabs>
        <w:suppressAutoHyphens w:val="0"/>
        <w:spacing w:line="240" w:lineRule="auto"/>
        <w:ind w:left="502"/>
        <w:jc w:val="both"/>
        <w:rPr>
          <w:sz w:val="24"/>
          <w:szCs w:val="24"/>
        </w:rPr>
      </w:pPr>
    </w:p>
    <w:p w:rsidR="00FF6FAB" w:rsidRPr="000D5C0F" w:rsidRDefault="00FF6FAB" w:rsidP="00707CD5">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Нишонди</w:t>
      </w:r>
      <w:r w:rsidRPr="000D5C0F">
        <w:rPr>
          <w:sz w:val="24"/>
          <w:szCs w:val="24"/>
          <w:lang w:val="tg-Cyrl-TJ"/>
        </w:rPr>
        <w:t>ҳ</w:t>
      </w:r>
      <w:r w:rsidRPr="000D5C0F">
        <w:rPr>
          <w:sz w:val="24"/>
          <w:szCs w:val="24"/>
        </w:rPr>
        <w:t xml:space="preserve">андаи </w:t>
      </w:r>
      <w:r w:rsidRPr="000D5C0F">
        <w:rPr>
          <w:sz w:val="24"/>
          <w:szCs w:val="24"/>
          <w:lang w:val="tg-Cyrl-TJ"/>
        </w:rPr>
        <w:t>ҳ</w:t>
      </w:r>
      <w:r w:rsidRPr="000D5C0F">
        <w:rPr>
          <w:sz w:val="24"/>
          <w:szCs w:val="24"/>
        </w:rPr>
        <w:t>иссаи самт</w:t>
      </w:r>
      <w:r w:rsidRPr="000D5C0F">
        <w:rPr>
          <w:sz w:val="24"/>
          <w:szCs w:val="24"/>
          <w:lang w:val="tg-Cyrl-TJ"/>
        </w:rPr>
        <w:t>ҳ</w:t>
      </w:r>
      <w:r w:rsidRPr="000D5C0F">
        <w:rPr>
          <w:sz w:val="24"/>
          <w:szCs w:val="24"/>
        </w:rPr>
        <w:t>ои асосии харо</w:t>
      </w:r>
      <w:r w:rsidRPr="000D5C0F">
        <w:rPr>
          <w:sz w:val="24"/>
          <w:szCs w:val="24"/>
          <w:lang w:val="tg-Cyrl-TJ"/>
        </w:rPr>
        <w:t>ҷ</w:t>
      </w:r>
      <w:r w:rsidRPr="000D5C0F">
        <w:rPr>
          <w:sz w:val="24"/>
          <w:szCs w:val="24"/>
        </w:rPr>
        <w:t xml:space="preserve">от аз </w:t>
      </w:r>
      <w:r w:rsidRPr="000D5C0F">
        <w:rPr>
          <w:sz w:val="24"/>
          <w:szCs w:val="24"/>
          <w:lang w:val="tg-Cyrl-TJ"/>
        </w:rPr>
        <w:t>ҳ</w:t>
      </w:r>
      <w:r w:rsidRPr="000D5C0F">
        <w:rPr>
          <w:sz w:val="24"/>
          <w:szCs w:val="24"/>
        </w:rPr>
        <w:t>исоби б</w:t>
      </w:r>
      <w:r w:rsidRPr="000D5C0F">
        <w:rPr>
          <w:sz w:val="24"/>
          <w:szCs w:val="24"/>
          <w:lang w:val="tg-Cyrl-TJ"/>
        </w:rPr>
        <w:t>уҷа</w:t>
      </w:r>
      <w:r w:rsidRPr="000D5C0F">
        <w:rPr>
          <w:sz w:val="24"/>
          <w:szCs w:val="24"/>
        </w:rPr>
        <w:t>и солонаи оила. (Самтҳои асосии хароҷоти оилаи миёнаро дар маҳал нишон диҳед. Самтҳои хароҷотро таҳлил кунед).</w:t>
      </w:r>
    </w:p>
    <w:p w:rsidR="00F743D4" w:rsidRPr="000D5C0F" w:rsidRDefault="00F743D4" w:rsidP="00707CD5">
      <w:pPr>
        <w:pStyle w:val="a5"/>
        <w:tabs>
          <w:tab w:val="clear" w:pos="-720"/>
        </w:tabs>
        <w:suppressAutoHyphens w:val="0"/>
        <w:spacing w:line="240" w:lineRule="auto"/>
        <w:jc w:val="both"/>
        <w:rPr>
          <w:sz w:val="24"/>
          <w:szCs w:val="24"/>
        </w:rPr>
      </w:pPr>
    </w:p>
    <w:p w:rsidR="00FF6FAB" w:rsidRPr="00F743D4" w:rsidRDefault="00FF6FAB" w:rsidP="00FF6FAB">
      <w:pPr>
        <w:pStyle w:val="a5"/>
        <w:tabs>
          <w:tab w:val="clear" w:pos="-720"/>
        </w:tabs>
        <w:suppressAutoHyphens w:val="0"/>
        <w:spacing w:line="240" w:lineRule="auto"/>
        <w:ind w:left="720"/>
        <w:jc w:val="center"/>
        <w:rPr>
          <w:sz w:val="24"/>
          <w:szCs w:val="24"/>
        </w:rPr>
      </w:pPr>
      <w:r w:rsidRPr="00F743D4">
        <w:rPr>
          <w:sz w:val="24"/>
          <w:szCs w:val="24"/>
        </w:rPr>
        <w:t>Хароҷоти буҷаи оилаи миёна дар як сол (сомонӣ)</w:t>
      </w:r>
    </w:p>
    <w:bookmarkStart w:id="0" w:name="_MON_1707297533"/>
    <w:bookmarkEnd w:id="0"/>
    <w:p w:rsidR="00FF6FAB" w:rsidRPr="00F743D4" w:rsidRDefault="00707CD5" w:rsidP="00FF6FAB">
      <w:pPr>
        <w:pStyle w:val="a5"/>
        <w:tabs>
          <w:tab w:val="clear" w:pos="-720"/>
        </w:tabs>
        <w:suppressAutoHyphens w:val="0"/>
        <w:spacing w:line="240" w:lineRule="auto"/>
        <w:jc w:val="both"/>
        <w:rPr>
          <w:sz w:val="24"/>
          <w:szCs w:val="24"/>
        </w:rPr>
      </w:pPr>
      <w:r w:rsidRPr="000D5C0F">
        <w:rPr>
          <w:color w:val="002060"/>
          <w:sz w:val="24"/>
          <w:szCs w:val="24"/>
        </w:rPr>
        <w:object w:dxaOrig="9583" w:dyaOrig="3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75.5pt" o:ole="">
            <v:imagedata r:id="rId8" o:title=""/>
          </v:shape>
          <o:OLEObject Type="Embed" ProgID="Excel.Sheet.12" ShapeID="_x0000_i1025" DrawAspect="Content" ObjectID="_1714474569" r:id="rId9"/>
        </w:object>
      </w:r>
    </w:p>
    <w:p w:rsidR="00FF6FAB" w:rsidRPr="000D5C0F" w:rsidRDefault="00FF6FAB" w:rsidP="00FF6FAB">
      <w:pPr>
        <w:pStyle w:val="a5"/>
        <w:tabs>
          <w:tab w:val="clear" w:pos="-720"/>
        </w:tabs>
        <w:suppressAutoHyphens w:val="0"/>
        <w:spacing w:line="240" w:lineRule="auto"/>
        <w:jc w:val="both"/>
        <w:rPr>
          <w:sz w:val="24"/>
          <w:szCs w:val="24"/>
        </w:rPr>
      </w:pPr>
    </w:p>
    <w:p w:rsidR="00FF6FAB" w:rsidRPr="000D5C0F" w:rsidRDefault="00FF6FAB" w:rsidP="00FF6FAB">
      <w:pPr>
        <w:pStyle w:val="a5"/>
        <w:tabs>
          <w:tab w:val="clear" w:pos="-720"/>
        </w:tabs>
        <w:suppressAutoHyphens w:val="0"/>
        <w:spacing w:line="240" w:lineRule="auto"/>
        <w:jc w:val="both"/>
        <w:rPr>
          <w:sz w:val="24"/>
          <w:szCs w:val="24"/>
        </w:rPr>
      </w:pPr>
    </w:p>
    <w:p w:rsidR="00FF6FAB" w:rsidRPr="000D5C0F" w:rsidRDefault="00FF6FAB" w:rsidP="00707CD5">
      <w:pPr>
        <w:pStyle w:val="a5"/>
        <w:numPr>
          <w:ilvl w:val="1"/>
          <w:numId w:val="17"/>
        </w:numPr>
        <w:spacing w:line="240" w:lineRule="auto"/>
        <w:ind w:left="0" w:firstLine="0"/>
        <w:jc w:val="both"/>
        <w:rPr>
          <w:sz w:val="24"/>
          <w:szCs w:val="24"/>
        </w:rPr>
      </w:pPr>
      <w:r w:rsidRPr="000D5C0F">
        <w:rPr>
          <w:sz w:val="24"/>
          <w:szCs w:val="24"/>
        </w:rPr>
        <w:t>Сабабҳо ва сатҳи бекорӣ дар ҷомеа; (</w:t>
      </w:r>
      <w:r w:rsidRPr="000D5C0F">
        <w:rPr>
          <w:sz w:val="24"/>
          <w:szCs w:val="24"/>
          <w:lang w:val="tg-Cyrl-TJ"/>
        </w:rPr>
        <w:t>Б</w:t>
      </w:r>
      <w:r w:rsidRPr="000D5C0F">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Pr="000D5C0F">
        <w:rPr>
          <w:sz w:val="24"/>
          <w:szCs w:val="24"/>
          <w:lang w:val="tg-Cyrl-TJ"/>
        </w:rPr>
        <w:t>ҳҳ</w:t>
      </w:r>
      <w:r w:rsidRPr="000D5C0F">
        <w:rPr>
          <w:sz w:val="24"/>
          <w:szCs w:val="24"/>
        </w:rPr>
        <w:t xml:space="preserve">ои </w:t>
      </w:r>
      <w:r w:rsidRPr="000D5C0F">
        <w:rPr>
          <w:sz w:val="24"/>
          <w:szCs w:val="24"/>
          <w:lang w:val="tg-Cyrl-TJ"/>
        </w:rPr>
        <w:t>ҳ</w:t>
      </w:r>
      <w:r w:rsidRPr="000D5C0F">
        <w:rPr>
          <w:sz w:val="24"/>
          <w:szCs w:val="24"/>
        </w:rPr>
        <w:t xml:space="preserve">алли </w:t>
      </w:r>
      <w:r w:rsidRPr="000D5C0F">
        <w:rPr>
          <w:sz w:val="24"/>
          <w:szCs w:val="24"/>
          <w:lang w:val="tg-Cyrl-TJ"/>
        </w:rPr>
        <w:t>мушкилот</w:t>
      </w:r>
      <w:r w:rsidRPr="000D5C0F">
        <w:rPr>
          <w:sz w:val="24"/>
          <w:szCs w:val="24"/>
        </w:rPr>
        <w:t>и бекор</w:t>
      </w:r>
      <w:r w:rsidRPr="000D5C0F">
        <w:rPr>
          <w:sz w:val="24"/>
          <w:szCs w:val="24"/>
          <w:lang w:val="tg-Cyrl-TJ"/>
        </w:rPr>
        <w:t>ӣ</w:t>
      </w:r>
      <w:r w:rsidRPr="000D5C0F">
        <w:rPr>
          <w:sz w:val="24"/>
          <w:szCs w:val="24"/>
        </w:rPr>
        <w:t xml:space="preserve"> аз а</w:t>
      </w:r>
      <w:r w:rsidRPr="000D5C0F">
        <w:rPr>
          <w:sz w:val="24"/>
          <w:szCs w:val="24"/>
          <w:lang w:val="tg-Cyrl-TJ"/>
        </w:rPr>
        <w:t>ҳ</w:t>
      </w:r>
      <w:r w:rsidRPr="000D5C0F">
        <w:rPr>
          <w:sz w:val="24"/>
          <w:szCs w:val="24"/>
        </w:rPr>
        <w:t xml:space="preserve">ли </w:t>
      </w:r>
      <w:r w:rsidRPr="000D5C0F">
        <w:rPr>
          <w:sz w:val="24"/>
          <w:szCs w:val="24"/>
          <w:lang w:val="tg-Cyrl-TJ"/>
        </w:rPr>
        <w:t>ҷомеа</w:t>
      </w:r>
      <w:r w:rsidRPr="000D5C0F">
        <w:rPr>
          <w:sz w:val="24"/>
          <w:szCs w:val="24"/>
        </w:rPr>
        <w:t xml:space="preserve"> пурсед. Тақвими кори мавсимиро пешниҳод кунед).</w:t>
      </w:r>
    </w:p>
    <w:p w:rsidR="005F7FE6" w:rsidRDefault="005F7FE6" w:rsidP="00FF6FAB">
      <w:pPr>
        <w:pStyle w:val="a5"/>
        <w:spacing w:line="240" w:lineRule="auto"/>
        <w:ind w:left="720"/>
        <w:jc w:val="both"/>
        <w:rPr>
          <w:sz w:val="24"/>
          <w:szCs w:val="24"/>
        </w:rPr>
      </w:pPr>
    </w:p>
    <w:p w:rsidR="00FF6FAB" w:rsidRPr="00F743D4" w:rsidRDefault="00FF6FAB" w:rsidP="00707CD5">
      <w:pPr>
        <w:pStyle w:val="a5"/>
        <w:spacing w:line="240" w:lineRule="auto"/>
        <w:jc w:val="center"/>
        <w:rPr>
          <w:sz w:val="24"/>
          <w:szCs w:val="24"/>
        </w:rPr>
      </w:pPr>
      <w:r w:rsidRPr="00F743D4">
        <w:rPr>
          <w:sz w:val="24"/>
          <w:szCs w:val="24"/>
        </w:rPr>
        <w:t>Нишондиҳанда</w:t>
      </w:r>
      <w:r w:rsidR="009B0E7F">
        <w:rPr>
          <w:sz w:val="24"/>
          <w:szCs w:val="24"/>
        </w:rPr>
        <w:t>ҳо</w:t>
      </w:r>
      <w:r w:rsidR="00915AFF">
        <w:rPr>
          <w:sz w:val="24"/>
          <w:szCs w:val="24"/>
        </w:rPr>
        <w:t xml:space="preserve">и </w:t>
      </w:r>
      <w:r w:rsidR="00C14BB0">
        <w:rPr>
          <w:sz w:val="24"/>
          <w:szCs w:val="24"/>
        </w:rPr>
        <w:t>сатҳи бекорӣ дар деҳа</w:t>
      </w:r>
      <w:r w:rsidR="00974897">
        <w:rPr>
          <w:sz w:val="24"/>
          <w:szCs w:val="24"/>
        </w:rPr>
        <w:t xml:space="preserve"> </w:t>
      </w:r>
      <w:r w:rsidR="00C14BB0">
        <w:rPr>
          <w:sz w:val="24"/>
          <w:szCs w:val="24"/>
        </w:rPr>
        <w:t xml:space="preserve">Калот </w:t>
      </w:r>
      <w:r w:rsidRPr="00F743D4">
        <w:rPr>
          <w:sz w:val="24"/>
          <w:szCs w:val="24"/>
        </w:rPr>
        <w:t>ҷамоати Даҳана</w:t>
      </w:r>
    </w:p>
    <w:p w:rsidR="00FF6FAB" w:rsidRPr="00F743D4" w:rsidRDefault="00FF6FAB" w:rsidP="00FF6FAB">
      <w:pPr>
        <w:pStyle w:val="a5"/>
        <w:spacing w:line="240" w:lineRule="auto"/>
        <w:ind w:left="720"/>
        <w:jc w:val="center"/>
        <w:rPr>
          <w:sz w:val="24"/>
          <w:szCs w:val="24"/>
        </w:rPr>
      </w:pPr>
    </w:p>
    <w:bookmarkStart w:id="1" w:name="_MON_1707298523"/>
    <w:bookmarkEnd w:id="1"/>
    <w:p w:rsidR="00FF6FAB" w:rsidRPr="000D5C0F" w:rsidRDefault="00707CD5" w:rsidP="003E7FC7">
      <w:pPr>
        <w:pStyle w:val="a5"/>
        <w:spacing w:line="240" w:lineRule="auto"/>
        <w:jc w:val="center"/>
        <w:rPr>
          <w:sz w:val="24"/>
          <w:szCs w:val="24"/>
        </w:rPr>
      </w:pPr>
      <w:r w:rsidRPr="000D5C0F">
        <w:rPr>
          <w:color w:val="00B050"/>
          <w:sz w:val="24"/>
          <w:szCs w:val="24"/>
        </w:rPr>
        <w:object w:dxaOrig="8538" w:dyaOrig="1935">
          <v:shape id="_x0000_i1026" type="#_x0000_t75" style="width:453pt;height:106.5pt" o:ole="">
            <v:imagedata r:id="rId10" o:title=""/>
          </v:shape>
          <o:OLEObject Type="Embed" ProgID="Excel.Sheet.12" ShapeID="_x0000_i1026" DrawAspect="Content" ObjectID="_1714474570" r:id="rId11"/>
        </w:object>
      </w:r>
    </w:p>
    <w:p w:rsidR="00FF6FAB" w:rsidRPr="000D5C0F" w:rsidRDefault="00FF6FAB" w:rsidP="00FF6FAB">
      <w:pPr>
        <w:pStyle w:val="a5"/>
        <w:spacing w:line="240" w:lineRule="auto"/>
        <w:ind w:left="720"/>
        <w:jc w:val="center"/>
        <w:rPr>
          <w:sz w:val="24"/>
          <w:szCs w:val="24"/>
        </w:rPr>
      </w:pPr>
    </w:p>
    <w:p w:rsidR="00FF6FAB" w:rsidRPr="00F743D4" w:rsidRDefault="00FF6FAB" w:rsidP="00707CD5">
      <w:pPr>
        <w:pStyle w:val="a5"/>
        <w:spacing w:line="240" w:lineRule="auto"/>
        <w:jc w:val="both"/>
        <w:rPr>
          <w:sz w:val="24"/>
          <w:szCs w:val="24"/>
        </w:rPr>
      </w:pPr>
      <w:r w:rsidRPr="00F743D4">
        <w:rPr>
          <w:sz w:val="24"/>
          <w:szCs w:val="24"/>
        </w:rPr>
        <w:t>Сабабҳои бекории аҳолии қобили меҳнат дар деҳа:</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Кам ё набудани ҷойҳои корӣ;</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Музди меҳнати паст</w:t>
      </w:r>
      <w:r w:rsidR="00F743D4">
        <w:rPr>
          <w:i/>
          <w:iCs/>
          <w:sz w:val="24"/>
          <w:szCs w:val="24"/>
          <w:lang w:val="tg-Cyrl-TJ"/>
        </w:rPr>
        <w:t>.</w:t>
      </w:r>
    </w:p>
    <w:p w:rsidR="00707CD5" w:rsidRDefault="00707CD5" w:rsidP="00FF6FAB">
      <w:pPr>
        <w:pStyle w:val="a5"/>
        <w:spacing w:line="240" w:lineRule="auto"/>
        <w:jc w:val="both"/>
        <w:rPr>
          <w:i/>
          <w:iCs/>
          <w:sz w:val="24"/>
          <w:szCs w:val="24"/>
        </w:rPr>
      </w:pPr>
    </w:p>
    <w:p w:rsidR="00FF6FAB" w:rsidRPr="00F743D4" w:rsidRDefault="00FF6FAB" w:rsidP="00FF6FAB">
      <w:pPr>
        <w:pStyle w:val="a5"/>
        <w:spacing w:line="240" w:lineRule="auto"/>
        <w:jc w:val="both"/>
        <w:rPr>
          <w:sz w:val="24"/>
          <w:szCs w:val="24"/>
        </w:rPr>
      </w:pPr>
      <w:r w:rsidRPr="00F743D4">
        <w:rPr>
          <w:sz w:val="24"/>
          <w:szCs w:val="24"/>
        </w:rPr>
        <w:t>Роҳҳои ҳалли мушкилот:</w:t>
      </w:r>
    </w:p>
    <w:p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 xml:space="preserve">Ташкили корхонаҳои истеҳсолӣ; </w:t>
      </w:r>
    </w:p>
    <w:p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Ташкили ҷойҳои нави корӣ.</w:t>
      </w:r>
    </w:p>
    <w:p w:rsidR="00FF6FAB" w:rsidRPr="00F743D4" w:rsidRDefault="00FF6FAB" w:rsidP="00FF6FAB">
      <w:pPr>
        <w:pStyle w:val="a5"/>
        <w:spacing w:line="240" w:lineRule="auto"/>
        <w:ind w:left="993"/>
        <w:jc w:val="both"/>
        <w:rPr>
          <w:i/>
          <w:iCs/>
          <w:sz w:val="24"/>
          <w:szCs w:val="24"/>
        </w:rPr>
      </w:pPr>
    </w:p>
    <w:p w:rsidR="00FF6FAB" w:rsidRPr="00F743D4" w:rsidRDefault="00FF6FAB" w:rsidP="00FF6FAB">
      <w:pPr>
        <w:pStyle w:val="a5"/>
        <w:spacing w:line="240" w:lineRule="auto"/>
        <w:ind w:left="720"/>
        <w:jc w:val="both"/>
        <w:rPr>
          <w:sz w:val="24"/>
          <w:szCs w:val="24"/>
        </w:rPr>
      </w:pPr>
    </w:p>
    <w:p w:rsidR="00FF6FAB" w:rsidRPr="000D5C0F" w:rsidRDefault="00FF6FAB" w:rsidP="00707CD5">
      <w:pPr>
        <w:pStyle w:val="a5"/>
        <w:tabs>
          <w:tab w:val="clear" w:pos="-720"/>
        </w:tabs>
        <w:spacing w:line="240" w:lineRule="auto"/>
        <w:jc w:val="both"/>
        <w:rPr>
          <w:sz w:val="24"/>
          <w:szCs w:val="24"/>
        </w:rPr>
      </w:pPr>
      <w:r w:rsidRPr="000D5C0F">
        <w:rPr>
          <w:noProof/>
          <w:sz w:val="24"/>
          <w:szCs w:val="24"/>
        </w:rPr>
        <w:drawing>
          <wp:inline distT="0" distB="0" distL="0" distR="0">
            <wp:extent cx="5791200" cy="2905328"/>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F6FAB" w:rsidRPr="000D5C0F" w:rsidRDefault="00FF6FAB" w:rsidP="00FF6FAB">
      <w:pPr>
        <w:pStyle w:val="a5"/>
        <w:spacing w:line="240" w:lineRule="auto"/>
        <w:ind w:left="720" w:hanging="294"/>
        <w:jc w:val="both"/>
        <w:rPr>
          <w:sz w:val="24"/>
          <w:szCs w:val="24"/>
        </w:rPr>
      </w:pPr>
    </w:p>
    <w:p w:rsidR="00096334" w:rsidRPr="000D5C0F" w:rsidRDefault="00096334" w:rsidP="00FF6FAB">
      <w:pPr>
        <w:pStyle w:val="a5"/>
        <w:spacing w:line="240" w:lineRule="auto"/>
        <w:ind w:left="720" w:hanging="294"/>
        <w:jc w:val="both"/>
        <w:rPr>
          <w:sz w:val="24"/>
          <w:szCs w:val="24"/>
        </w:rPr>
      </w:pPr>
    </w:p>
    <w:p w:rsidR="00FF6FAB" w:rsidRPr="000D5C0F" w:rsidRDefault="00FF6FAB" w:rsidP="00707CD5">
      <w:pPr>
        <w:pStyle w:val="a5"/>
        <w:spacing w:line="240" w:lineRule="auto"/>
        <w:jc w:val="both"/>
        <w:rPr>
          <w:i/>
          <w:sz w:val="24"/>
          <w:szCs w:val="24"/>
          <w:lang w:val="tg-Cyrl-TJ"/>
        </w:rPr>
      </w:pPr>
      <w:r w:rsidRPr="000D5C0F">
        <w:rPr>
          <w:sz w:val="24"/>
          <w:szCs w:val="24"/>
        </w:rPr>
        <w:t>2.7.  Тавсифи нишондиҳандаҳои камбизоатӣ ва гурӯҳбандии сокинони ҷамоат аз рӯи сатҳи зиндагӣ; (Нишондиҳандаҳои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Pr="000D5C0F">
        <w:rPr>
          <w:i/>
          <w:sz w:val="24"/>
          <w:szCs w:val="24"/>
          <w:lang w:val="tg-Cyrl-TJ"/>
        </w:rPr>
        <w:t>).</w:t>
      </w:r>
    </w:p>
    <w:p w:rsidR="00523AD4" w:rsidRPr="000D5C0F" w:rsidRDefault="00523AD4" w:rsidP="00FF6FAB">
      <w:pPr>
        <w:pStyle w:val="a5"/>
        <w:spacing w:line="240" w:lineRule="auto"/>
        <w:ind w:left="720" w:hanging="294"/>
        <w:jc w:val="both"/>
        <w:rPr>
          <w:sz w:val="24"/>
          <w:szCs w:val="24"/>
          <w:lang w:val="tg-Cyrl-TJ"/>
        </w:rPr>
      </w:pPr>
    </w:p>
    <w:p w:rsidR="00707CD5" w:rsidRDefault="00FF6FAB" w:rsidP="00C1144F">
      <w:pPr>
        <w:rPr>
          <w:rFonts w:ascii="Times New Roman" w:hAnsi="Times New Roman" w:cs="Times New Roman"/>
          <w:sz w:val="24"/>
          <w:szCs w:val="24"/>
          <w:lang w:val="tg-Cyrl-TJ"/>
        </w:rPr>
      </w:pPr>
      <w:r w:rsidRPr="000D5C0F">
        <w:rPr>
          <w:rFonts w:ascii="Times New Roman" w:hAnsi="Times New Roman" w:cs="Times New Roman"/>
          <w:noProof/>
          <w:sz w:val="24"/>
          <w:szCs w:val="24"/>
        </w:rPr>
        <w:lastRenderedPageBreak/>
        <w:drawing>
          <wp:inline distT="0" distB="0" distL="0" distR="0">
            <wp:extent cx="5810250" cy="3495472"/>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8300ED" w:rsidRPr="00231A26">
        <w:rPr>
          <w:rFonts w:ascii="Times New Roman" w:hAnsi="Times New Roman" w:cs="Times New Roman"/>
          <w:sz w:val="24"/>
          <w:szCs w:val="24"/>
          <w:lang w:val="tg-Cyrl-TJ"/>
        </w:rPr>
        <w:tab/>
      </w:r>
      <w:r w:rsidR="008300ED" w:rsidRPr="00231A26">
        <w:rPr>
          <w:rFonts w:ascii="Times New Roman" w:hAnsi="Times New Roman" w:cs="Times New Roman"/>
          <w:sz w:val="24"/>
          <w:szCs w:val="24"/>
          <w:lang w:val="tg-Cyrl-TJ"/>
        </w:rPr>
        <w:tab/>
      </w:r>
      <w:r w:rsidR="008300ED" w:rsidRPr="00231A26">
        <w:rPr>
          <w:rFonts w:ascii="Times New Roman" w:hAnsi="Times New Roman" w:cs="Times New Roman"/>
          <w:sz w:val="24"/>
          <w:szCs w:val="24"/>
          <w:lang w:val="tg-Cyrl-TJ"/>
        </w:rPr>
        <w:tab/>
      </w:r>
      <w:r w:rsidR="008300ED" w:rsidRPr="00231A26">
        <w:rPr>
          <w:rFonts w:ascii="Times New Roman" w:hAnsi="Times New Roman" w:cs="Times New Roman"/>
          <w:sz w:val="24"/>
          <w:szCs w:val="24"/>
          <w:lang w:val="tg-Cyrl-TJ"/>
        </w:rPr>
        <w:tab/>
      </w:r>
      <w:r w:rsidR="008300ED" w:rsidRPr="00231A26">
        <w:rPr>
          <w:rFonts w:ascii="Times New Roman" w:hAnsi="Times New Roman" w:cs="Times New Roman"/>
          <w:sz w:val="24"/>
          <w:szCs w:val="24"/>
          <w:lang w:val="tg-Cyrl-TJ"/>
        </w:rPr>
        <w:tab/>
      </w:r>
      <w:r w:rsidR="008300ED" w:rsidRPr="00231A26">
        <w:rPr>
          <w:rFonts w:ascii="Times New Roman" w:hAnsi="Times New Roman" w:cs="Times New Roman"/>
          <w:sz w:val="24"/>
          <w:szCs w:val="24"/>
          <w:lang w:val="tg-Cyrl-TJ"/>
        </w:rPr>
        <w:tab/>
      </w:r>
      <w:r w:rsidR="008300ED" w:rsidRPr="00231A26">
        <w:rPr>
          <w:rFonts w:ascii="Times New Roman" w:hAnsi="Times New Roman" w:cs="Times New Roman"/>
          <w:sz w:val="24"/>
          <w:szCs w:val="24"/>
          <w:lang w:val="tg-Cyrl-TJ"/>
        </w:rPr>
        <w:tab/>
      </w:r>
      <w:r w:rsidR="008300ED" w:rsidRPr="00231A26">
        <w:rPr>
          <w:rFonts w:ascii="Times New Roman" w:hAnsi="Times New Roman" w:cs="Times New Roman"/>
          <w:sz w:val="24"/>
          <w:szCs w:val="24"/>
          <w:lang w:val="tg-Cyrl-TJ"/>
        </w:rPr>
        <w:tab/>
      </w:r>
    </w:p>
    <w:p w:rsidR="00FF6FAB" w:rsidRPr="00231A26" w:rsidRDefault="00C1144F" w:rsidP="00C1144F">
      <w:pPr>
        <w:rPr>
          <w:rFonts w:ascii="Times New Roman" w:hAnsi="Times New Roman" w:cs="Times New Roman"/>
          <w:b/>
          <w:sz w:val="24"/>
          <w:szCs w:val="24"/>
          <w:lang w:val="tg-Cyrl-TJ"/>
        </w:rPr>
      </w:pPr>
      <w:r w:rsidRPr="00231A26">
        <w:rPr>
          <w:rFonts w:ascii="Times New Roman" w:hAnsi="Times New Roman" w:cs="Times New Roman"/>
          <w:sz w:val="24"/>
          <w:szCs w:val="24"/>
          <w:lang w:val="tg-Cyrl-TJ"/>
        </w:rPr>
        <w:t>Гӯруҳбандии кабизоатҳо</w:t>
      </w:r>
      <w:r w:rsidR="008300ED" w:rsidRPr="00231A26">
        <w:rPr>
          <w:rFonts w:ascii="Times New Roman" w:hAnsi="Times New Roman" w:cs="Times New Roman"/>
          <w:sz w:val="24"/>
          <w:szCs w:val="24"/>
          <w:lang w:val="tg-Cyrl-TJ"/>
        </w:rPr>
        <w:tab/>
      </w:r>
      <w:r w:rsidR="00FF6FAB" w:rsidRPr="000D5C0F">
        <w:rPr>
          <w:rFonts w:ascii="Times New Roman" w:hAnsi="Times New Roman" w:cs="Times New Roman"/>
          <w:b/>
          <w:noProof/>
          <w:sz w:val="24"/>
          <w:szCs w:val="24"/>
        </w:rPr>
        <w:drawing>
          <wp:inline distT="0" distB="0" distL="0" distR="0">
            <wp:extent cx="5810250" cy="3476625"/>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F6FAB" w:rsidRPr="00231A26" w:rsidRDefault="00FF6FAB" w:rsidP="00FF6FAB">
      <w:pPr>
        <w:pStyle w:val="8"/>
        <w:keepLines w:val="0"/>
        <w:spacing w:before="0" w:line="240" w:lineRule="auto"/>
        <w:jc w:val="both"/>
        <w:rPr>
          <w:rFonts w:ascii="Times New Roman" w:hAnsi="Times New Roman" w:cs="Times New Roman"/>
          <w:b/>
          <w:sz w:val="24"/>
          <w:szCs w:val="24"/>
          <w:lang w:val="tg-Cyrl-TJ"/>
        </w:rPr>
      </w:pPr>
    </w:p>
    <w:p w:rsidR="00273BBB" w:rsidRPr="00231A26" w:rsidRDefault="00273BBB" w:rsidP="00273BBB">
      <w:pPr>
        <w:rPr>
          <w:rFonts w:ascii="Times New Roman" w:hAnsi="Times New Roman" w:cs="Times New Roman"/>
          <w:lang w:val="tg-Cyrl-TJ"/>
        </w:rPr>
      </w:pPr>
    </w:p>
    <w:p w:rsidR="00FF6FAB" w:rsidRPr="00231A26" w:rsidRDefault="00FF6FAB" w:rsidP="00FF6FAB">
      <w:pPr>
        <w:pStyle w:val="8"/>
        <w:keepLines w:val="0"/>
        <w:spacing w:before="0" w:line="240" w:lineRule="auto"/>
        <w:jc w:val="both"/>
        <w:rPr>
          <w:rFonts w:ascii="Times New Roman" w:hAnsi="Times New Roman" w:cs="Times New Roman"/>
          <w:sz w:val="24"/>
          <w:szCs w:val="24"/>
          <w:lang w:val="tg-Cyrl-TJ"/>
        </w:rPr>
      </w:pPr>
      <w:r w:rsidRPr="00231A26">
        <w:rPr>
          <w:rFonts w:ascii="Times New Roman" w:hAnsi="Times New Roman" w:cs="Times New Roman"/>
          <w:b/>
          <w:sz w:val="24"/>
          <w:szCs w:val="24"/>
          <w:lang w:val="tg-Cyrl-TJ"/>
        </w:rPr>
        <w:t>III</w:t>
      </w:r>
      <w:r w:rsidRPr="000D5C0F">
        <w:rPr>
          <w:rFonts w:ascii="Times New Roman" w:hAnsi="Times New Roman" w:cs="Times New Roman"/>
          <w:b/>
          <w:sz w:val="24"/>
          <w:szCs w:val="24"/>
          <w:lang w:val="tg-Cyrl-TJ"/>
        </w:rPr>
        <w:t>. Д</w:t>
      </w:r>
      <w:r w:rsidRPr="00231A26">
        <w:rPr>
          <w:rFonts w:ascii="Times New Roman" w:hAnsi="Times New Roman" w:cs="Times New Roman"/>
          <w:b/>
          <w:sz w:val="24"/>
          <w:szCs w:val="24"/>
          <w:lang w:val="tg-Cyrl-TJ"/>
        </w:rPr>
        <w:t xml:space="preserve">араҷаи ягонагии сокинони ҷомеа ва/ё ихтилофҳои дохилии онҳо </w:t>
      </w:r>
      <w:r w:rsidRPr="00231A26">
        <w:rPr>
          <w:rFonts w:ascii="Times New Roman" w:hAnsi="Times New Roman" w:cs="Times New Roman"/>
          <w:sz w:val="24"/>
          <w:szCs w:val="24"/>
          <w:lang w:val="tg-Cyrl-TJ"/>
        </w:rPr>
        <w:t>(Маълумотеро,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сокинонро дар бораи нати</w:t>
      </w:r>
      <w:r w:rsidRPr="000D5C0F">
        <w:rPr>
          <w:rFonts w:ascii="Times New Roman" w:hAnsi="Times New Roman" w:cs="Times New Roman"/>
          <w:sz w:val="24"/>
          <w:szCs w:val="24"/>
          <w:lang w:val="tg-Cyrl-TJ"/>
        </w:rPr>
        <w:t>ҷ</w:t>
      </w:r>
      <w:r w:rsidRPr="00231A26">
        <w:rPr>
          <w:rFonts w:ascii="Times New Roman" w:hAnsi="Times New Roman" w:cs="Times New Roman"/>
          <w:sz w:val="24"/>
          <w:szCs w:val="24"/>
          <w:lang w:val="tg-Cyrl-TJ"/>
        </w:rPr>
        <w:t>аи ин амал</w:t>
      </w:r>
      <w:r w:rsidRPr="000D5C0F">
        <w:rPr>
          <w:rFonts w:ascii="Times New Roman" w:hAnsi="Times New Roman" w:cs="Times New Roman"/>
          <w:sz w:val="24"/>
          <w:szCs w:val="24"/>
          <w:lang w:val="tg-Cyrl-TJ"/>
        </w:rPr>
        <w:t>ҳ</w:t>
      </w:r>
      <w:r w:rsidRPr="00231A26">
        <w:rPr>
          <w:rFonts w:ascii="Times New Roman" w:hAnsi="Times New Roman" w:cs="Times New Roman"/>
          <w:sz w:val="24"/>
          <w:szCs w:val="24"/>
          <w:lang w:val="tg-Cyrl-TJ"/>
        </w:rPr>
        <w:t>о ва дара</w:t>
      </w:r>
      <w:r w:rsidRPr="000D5C0F">
        <w:rPr>
          <w:rFonts w:ascii="Times New Roman" w:hAnsi="Times New Roman" w:cs="Times New Roman"/>
          <w:sz w:val="24"/>
          <w:szCs w:val="24"/>
          <w:lang w:val="tg-Cyrl-TJ"/>
        </w:rPr>
        <w:t>ҷ</w:t>
      </w:r>
      <w:r w:rsidRPr="00231A26">
        <w:rPr>
          <w:rFonts w:ascii="Times New Roman" w:hAnsi="Times New Roman" w:cs="Times New Roman"/>
          <w:sz w:val="24"/>
          <w:szCs w:val="24"/>
          <w:lang w:val="tg-Cyrl-TJ"/>
        </w:rPr>
        <w:t xml:space="preserve">аи </w:t>
      </w:r>
      <w:r w:rsidRPr="000D5C0F">
        <w:rPr>
          <w:rFonts w:ascii="Times New Roman" w:hAnsi="Times New Roman" w:cs="Times New Roman"/>
          <w:sz w:val="24"/>
          <w:szCs w:val="24"/>
          <w:lang w:val="tg-Cyrl-TJ"/>
        </w:rPr>
        <w:t>қ</w:t>
      </w:r>
      <w:r w:rsidRPr="00231A26">
        <w:rPr>
          <w:rFonts w:ascii="Times New Roman" w:hAnsi="Times New Roman" w:cs="Times New Roman"/>
          <w:sz w:val="24"/>
          <w:szCs w:val="24"/>
          <w:lang w:val="tg-Cyrl-TJ"/>
        </w:rPr>
        <w:t>аноатмандии он</w:t>
      </w:r>
      <w:r w:rsidRPr="000D5C0F">
        <w:rPr>
          <w:rFonts w:ascii="Times New Roman" w:hAnsi="Times New Roman" w:cs="Times New Roman"/>
          <w:sz w:val="24"/>
          <w:szCs w:val="24"/>
          <w:lang w:val="tg-Cyrl-TJ"/>
        </w:rPr>
        <w:t>ҳ</w:t>
      </w:r>
      <w:r w:rsidRPr="00231A26">
        <w:rPr>
          <w:rFonts w:ascii="Times New Roman" w:hAnsi="Times New Roman" w:cs="Times New Roman"/>
          <w:sz w:val="24"/>
          <w:szCs w:val="24"/>
          <w:lang w:val="tg-Cyrl-TJ"/>
        </w:rPr>
        <w:t xml:space="preserve">о </w:t>
      </w:r>
      <w:r w:rsidRPr="00231A26">
        <w:rPr>
          <w:rFonts w:ascii="Times New Roman" w:hAnsi="Times New Roman" w:cs="Times New Roman"/>
          <w:sz w:val="24"/>
          <w:szCs w:val="24"/>
          <w:lang w:val="tg-Cyrl-TJ"/>
        </w:rPr>
        <w:lastRenderedPageBreak/>
        <w:t>баён кунед. Агар дар ҷомеа низоъҳои дохилӣ вуҷуд дошта бошанд, сабаби ин низоъҳоро нишон диҳед).</w:t>
      </w:r>
    </w:p>
    <w:p w:rsidR="00273BBB" w:rsidRPr="00231A26" w:rsidRDefault="00273BBB" w:rsidP="00273BBB">
      <w:pPr>
        <w:spacing w:after="0"/>
        <w:rPr>
          <w:rFonts w:ascii="Times New Roman" w:hAnsi="Times New Roman" w:cs="Times New Roman"/>
          <w:i/>
          <w:sz w:val="24"/>
          <w:szCs w:val="24"/>
          <w:lang w:val="tg-Cyrl-TJ"/>
        </w:rPr>
      </w:pPr>
    </w:p>
    <w:p w:rsidR="00FF6FAB" w:rsidRPr="00F743D4" w:rsidRDefault="00FF6FAB" w:rsidP="00273BBB">
      <w:pPr>
        <w:spacing w:line="240" w:lineRule="auto"/>
        <w:rPr>
          <w:rFonts w:ascii="Times New Roman" w:hAnsi="Times New Roman" w:cs="Times New Roman"/>
          <w:i/>
          <w:sz w:val="24"/>
          <w:szCs w:val="24"/>
        </w:rPr>
      </w:pPr>
      <w:r w:rsidRPr="00F743D4">
        <w:rPr>
          <w:rFonts w:ascii="Times New Roman" w:hAnsi="Times New Roman" w:cs="Times New Roman"/>
          <w:i/>
          <w:sz w:val="24"/>
          <w:szCs w:val="24"/>
        </w:rPr>
        <w:t>Банақшагири ва иҷрои корҳои дастаҷамъона ба монанди:</w:t>
      </w:r>
    </w:p>
    <w:p w:rsidR="00BD3AFD" w:rsidRPr="00BD3AFD" w:rsidRDefault="00BD3AFD" w:rsidP="00BD3AFD">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Иштирок дар ҷашну маросимҳои миллӣ</w:t>
      </w:r>
      <w:r>
        <w:rPr>
          <w:rFonts w:ascii="Times New Roman" w:hAnsi="Times New Roman" w:cs="Times New Roman"/>
          <w:i/>
          <w:sz w:val="24"/>
          <w:szCs w:val="24"/>
          <w:lang w:val="tg-Cyrl-TJ"/>
        </w:rPr>
        <w:t>.</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Тоза кардани ҷӯйбо</w:t>
      </w:r>
      <w:r w:rsidR="00273BBB" w:rsidRPr="00F743D4">
        <w:rPr>
          <w:rFonts w:ascii="Times New Roman" w:hAnsi="Times New Roman" w:cs="Times New Roman"/>
          <w:i/>
          <w:sz w:val="24"/>
          <w:szCs w:val="24"/>
          <w:lang w:val="tg-Cyrl-TJ"/>
        </w:rPr>
        <w:t>р</w:t>
      </w:r>
      <w:r w:rsidRPr="00F743D4">
        <w:rPr>
          <w:rFonts w:ascii="Times New Roman" w:hAnsi="Times New Roman" w:cs="Times New Roman"/>
          <w:i/>
          <w:sz w:val="24"/>
          <w:szCs w:val="24"/>
        </w:rPr>
        <w:t>ҳо</w:t>
      </w:r>
      <w:r w:rsidR="00273BBB" w:rsidRPr="00F743D4">
        <w:rPr>
          <w:rFonts w:ascii="Times New Roman" w:hAnsi="Times New Roman" w:cs="Times New Roman"/>
          <w:i/>
          <w:sz w:val="24"/>
          <w:szCs w:val="24"/>
          <w:lang w:val="tg-Cyrl-TJ"/>
        </w:rPr>
        <w:t xml:space="preserve"> ва</w:t>
      </w:r>
      <w:r w:rsidRPr="00F743D4">
        <w:rPr>
          <w:rFonts w:ascii="Times New Roman" w:hAnsi="Times New Roman" w:cs="Times New Roman"/>
          <w:i/>
          <w:sz w:val="24"/>
          <w:szCs w:val="24"/>
        </w:rPr>
        <w:t xml:space="preserve"> кучаву роҳравҳо;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Сангфарш кардани кӯчаҳо;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қубурҳои таъмини оби нӯшокӣ;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система</w:t>
      </w:r>
      <w:r w:rsidR="00273BBB" w:rsidRPr="00F743D4">
        <w:rPr>
          <w:rFonts w:ascii="Times New Roman" w:hAnsi="Times New Roman" w:cs="Times New Roman"/>
          <w:i/>
          <w:sz w:val="24"/>
          <w:szCs w:val="24"/>
          <w:lang w:val="tg-Cyrl-TJ"/>
        </w:rPr>
        <w:t>и</w:t>
      </w:r>
      <w:r w:rsidRPr="00F743D4">
        <w:rPr>
          <w:rFonts w:ascii="Times New Roman" w:hAnsi="Times New Roman" w:cs="Times New Roman"/>
          <w:i/>
          <w:sz w:val="24"/>
          <w:szCs w:val="24"/>
        </w:rPr>
        <w:t xml:space="preserve"> таъмини барқ; (иваз кардани равғани трансформатор, иваз кардани симчубҳо, ноқилҳои барқӣ);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Сохтмони хати оби нӯшокӣ бо саҳми ҷомеа ва шахсони саховатманд;</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Саҳмгузории шаҳрвандони алоҳида ё волидайн дар таъмири муассисаҳои таҳсилоти миёнаи уму</w:t>
      </w:r>
      <w:r w:rsidR="00273BBB" w:rsidRPr="00F743D4">
        <w:rPr>
          <w:rFonts w:ascii="Times New Roman" w:hAnsi="Times New Roman" w:cs="Times New Roman"/>
          <w:i/>
          <w:sz w:val="24"/>
          <w:szCs w:val="24"/>
          <w:lang w:val="tg-Cyrl-TJ"/>
        </w:rPr>
        <w:t>мӣ</w:t>
      </w:r>
      <w:r w:rsidRPr="00F743D4">
        <w:rPr>
          <w:rFonts w:ascii="Times New Roman" w:hAnsi="Times New Roman" w:cs="Times New Roman"/>
          <w:i/>
          <w:sz w:val="24"/>
          <w:szCs w:val="24"/>
        </w:rPr>
        <w:t>, муассисаи томактабӣ ва ғайра;</w:t>
      </w:r>
    </w:p>
    <w:p w:rsidR="0060774E" w:rsidRPr="00F743D4" w:rsidRDefault="0060774E" w:rsidP="0060774E">
      <w:pPr>
        <w:pStyle w:val="a3"/>
        <w:spacing w:after="0" w:line="240" w:lineRule="auto"/>
        <w:ind w:left="425"/>
        <w:rPr>
          <w:rFonts w:ascii="Times New Roman" w:hAnsi="Times New Roman" w:cs="Times New Roman"/>
          <w:i/>
          <w:sz w:val="24"/>
          <w:szCs w:val="24"/>
        </w:rPr>
      </w:pPr>
    </w:p>
    <w:p w:rsidR="00FF6FAB" w:rsidRPr="000D5C0F" w:rsidRDefault="00FF6FAB" w:rsidP="00707CD5">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t xml:space="preserve">Масъалаҳои афзалиятноки ҷомеа; </w:t>
      </w:r>
      <w:r w:rsidRPr="000D5C0F">
        <w:rPr>
          <w:rFonts w:ascii="Times New Roman" w:hAnsi="Times New Roman" w:cs="Times New Roman"/>
          <w:sz w:val="24"/>
          <w:szCs w:val="24"/>
        </w:rPr>
        <w:t>(Масъалаҳоеро, ки ҷомеа муайян кардааст, тавсиф кунед. Сабабҳои мушкилот ва роҳҳои ҳалли онҳоро муайян кунед).</w:t>
      </w:r>
    </w:p>
    <w:tbl>
      <w:tblPr>
        <w:tblStyle w:val="ab"/>
        <w:tblW w:w="0" w:type="auto"/>
        <w:tblInd w:w="108" w:type="dxa"/>
        <w:tblLook w:val="04A0" w:firstRow="1" w:lastRow="0" w:firstColumn="1" w:lastColumn="0" w:noHBand="0" w:noVBand="1"/>
      </w:tblPr>
      <w:tblGrid>
        <w:gridCol w:w="709"/>
        <w:gridCol w:w="3938"/>
        <w:gridCol w:w="4532"/>
      </w:tblGrid>
      <w:tr w:rsidR="00FF6FAB" w:rsidRPr="000D5C0F" w:rsidTr="00707CD5">
        <w:tc>
          <w:tcPr>
            <w:tcW w:w="709"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3938"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Сабабҳои мушкилот</w:t>
            </w:r>
          </w:p>
        </w:tc>
        <w:tc>
          <w:tcPr>
            <w:tcW w:w="4532"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Роҳҳои ҳалли мушкилот</w:t>
            </w:r>
          </w:p>
        </w:tc>
      </w:tr>
      <w:tr w:rsidR="00FF6FAB" w:rsidRPr="000D5C0F" w:rsidTr="00707CD5">
        <w:tc>
          <w:tcPr>
            <w:tcW w:w="709" w:type="dxa"/>
            <w:vAlign w:val="center"/>
          </w:tcPr>
          <w:p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1</w:t>
            </w:r>
          </w:p>
        </w:tc>
        <w:tc>
          <w:tcPr>
            <w:tcW w:w="3938" w:type="dxa"/>
            <w:vAlign w:val="center"/>
          </w:tcPr>
          <w:p w:rsidR="00FF6FAB" w:rsidRPr="0060774E" w:rsidRDefault="00337215"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МТМУ № 32 толори варзишӣ надорад</w:t>
            </w:r>
            <w:r w:rsidR="00C76FE9">
              <w:rPr>
                <w:rFonts w:ascii="Times New Roman" w:hAnsi="Times New Roman" w:cs="Times New Roman"/>
                <w:i/>
                <w:iCs/>
                <w:sz w:val="24"/>
                <w:szCs w:val="24"/>
              </w:rPr>
              <w:t>.</w:t>
            </w:r>
          </w:p>
        </w:tc>
        <w:tc>
          <w:tcPr>
            <w:tcW w:w="4532" w:type="dxa"/>
            <w:vAlign w:val="center"/>
          </w:tcPr>
          <w:p w:rsidR="00FF6FAB" w:rsidRPr="0060774E" w:rsidRDefault="008047EB" w:rsidP="00BD3AFD">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Сохтмони  </w:t>
            </w:r>
            <w:r w:rsidR="00337215">
              <w:rPr>
                <w:rFonts w:ascii="Times New Roman" w:hAnsi="Times New Roman" w:cs="Times New Roman"/>
                <w:i/>
                <w:iCs/>
                <w:sz w:val="24"/>
                <w:szCs w:val="24"/>
              </w:rPr>
              <w:t>толори варзиши дар МТМУ №32</w:t>
            </w:r>
            <w:r w:rsidR="00C76FE9">
              <w:rPr>
                <w:rFonts w:ascii="Times New Roman" w:hAnsi="Times New Roman" w:cs="Times New Roman"/>
                <w:i/>
                <w:iCs/>
                <w:sz w:val="24"/>
                <w:szCs w:val="24"/>
              </w:rPr>
              <w:t>.</w:t>
            </w:r>
          </w:p>
        </w:tc>
      </w:tr>
      <w:tr w:rsidR="00FF6FAB" w:rsidRPr="000D5C0F" w:rsidTr="00707CD5">
        <w:tc>
          <w:tcPr>
            <w:tcW w:w="709" w:type="dxa"/>
            <w:vAlign w:val="center"/>
          </w:tcPr>
          <w:p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2</w:t>
            </w:r>
          </w:p>
        </w:tc>
        <w:tc>
          <w:tcPr>
            <w:tcW w:w="3938" w:type="dxa"/>
            <w:vAlign w:val="center"/>
          </w:tcPr>
          <w:p w:rsidR="00FF6FAB" w:rsidRPr="0060774E" w:rsidRDefault="00C76FE9"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Таъмини нокифояи барқ дар деҳа.</w:t>
            </w:r>
          </w:p>
        </w:tc>
        <w:tc>
          <w:tcPr>
            <w:tcW w:w="4532" w:type="dxa"/>
            <w:vAlign w:val="center"/>
          </w:tcPr>
          <w:p w:rsidR="00FF6FAB" w:rsidRPr="0060774E" w:rsidRDefault="00C76FE9" w:rsidP="00C76FE9">
            <w:pPr>
              <w:spacing w:after="0"/>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таъмини барқ.</w:t>
            </w:r>
          </w:p>
        </w:tc>
      </w:tr>
    </w:tbl>
    <w:p w:rsidR="00FF6FAB" w:rsidRPr="000D5C0F" w:rsidRDefault="00FF6FAB" w:rsidP="00FF6FAB">
      <w:pPr>
        <w:ind w:left="360"/>
        <w:rPr>
          <w:rFonts w:ascii="Times New Roman" w:hAnsi="Times New Roman" w:cs="Times New Roman"/>
        </w:rPr>
      </w:pPr>
    </w:p>
    <w:p w:rsidR="00FF6FAB" w:rsidRPr="000D5C0F" w:rsidRDefault="00FF6FAB" w:rsidP="00707CD5">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t xml:space="preserve">Таҳлили захираҳои мавҷуда барои ҷалби онҳо ба ҳалли мушкилоти ҷомеа; </w:t>
      </w:r>
      <w:r w:rsidRPr="000D5C0F">
        <w:rPr>
          <w:rFonts w:ascii="Times New Roman" w:hAnsi="Times New Roman" w:cs="Times New Roman"/>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p>
    <w:p w:rsidR="00273BBB" w:rsidRPr="000D5C0F" w:rsidRDefault="00273BBB" w:rsidP="00273BBB">
      <w:pPr>
        <w:rPr>
          <w:rFonts w:ascii="Times New Roman" w:hAnsi="Times New Roman" w:cs="Times New Roman"/>
        </w:rPr>
      </w:pPr>
    </w:p>
    <w:tbl>
      <w:tblPr>
        <w:tblpPr w:leftFromText="180" w:rightFromText="180" w:vertAnchor="text" w:horzAnchor="margin" w:tblpXSpec="right" w:tblpY="107"/>
        <w:tblW w:w="91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969"/>
        <w:gridCol w:w="4518"/>
      </w:tblGrid>
      <w:tr w:rsidR="00FF6FAB" w:rsidRPr="000D5C0F" w:rsidTr="00707CD5">
        <w:trPr>
          <w:trHeight w:val="57"/>
        </w:trPr>
        <w:tc>
          <w:tcPr>
            <w:tcW w:w="675" w:type="dxa"/>
            <w:shd w:val="clear" w:color="auto" w:fill="AEAAAA" w:themeFill="background2" w:themeFillShade="BF"/>
            <w:vAlign w:val="center"/>
          </w:tcPr>
          <w:p w:rsidR="00FF6FAB" w:rsidRPr="0060774E" w:rsidRDefault="00FF6FAB" w:rsidP="008548BF">
            <w:pPr>
              <w:spacing w:after="0" w:line="240" w:lineRule="auto"/>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3969" w:type="dxa"/>
            <w:shd w:val="clear" w:color="auto" w:fill="AEAAAA" w:themeFill="background2" w:themeFillShade="BF"/>
            <w:vAlign w:val="center"/>
          </w:tcPr>
          <w:p w:rsidR="00FF6FAB" w:rsidRPr="0060774E" w:rsidRDefault="00BE5BC4" w:rsidP="008548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Номгуи мушкилот</w:t>
            </w:r>
            <w:r w:rsidR="00FF6FAB" w:rsidRPr="0060774E">
              <w:rPr>
                <w:rFonts w:ascii="Times New Roman" w:hAnsi="Times New Roman" w:cs="Times New Roman"/>
                <w:sz w:val="24"/>
                <w:szCs w:val="24"/>
              </w:rPr>
              <w:t xml:space="preserve"> </w:t>
            </w:r>
          </w:p>
        </w:tc>
        <w:tc>
          <w:tcPr>
            <w:tcW w:w="4518" w:type="dxa"/>
            <w:shd w:val="clear" w:color="auto" w:fill="AEAAAA" w:themeFill="background2" w:themeFillShade="BF"/>
            <w:vAlign w:val="center"/>
          </w:tcPr>
          <w:p w:rsidR="00FF6FAB" w:rsidRPr="0060774E" w:rsidRDefault="00FF6FAB" w:rsidP="008548BF">
            <w:pPr>
              <w:spacing w:after="0" w:line="240" w:lineRule="auto"/>
              <w:jc w:val="center"/>
              <w:rPr>
                <w:rFonts w:ascii="Times New Roman" w:hAnsi="Times New Roman" w:cs="Times New Roman"/>
                <w:sz w:val="24"/>
                <w:szCs w:val="24"/>
                <w:lang w:val="tg-Cyrl-TJ"/>
              </w:rPr>
            </w:pPr>
            <w:r w:rsidRPr="0060774E">
              <w:rPr>
                <w:rFonts w:ascii="Times New Roman" w:hAnsi="Times New Roman" w:cs="Times New Roman"/>
                <w:sz w:val="24"/>
                <w:szCs w:val="24"/>
                <w:lang w:val="tg-Cyrl-TJ"/>
              </w:rPr>
              <w:t>Захираҳои ҷомеа оид ба ҳалли мушкилот</w:t>
            </w:r>
          </w:p>
        </w:tc>
      </w:tr>
      <w:tr w:rsidR="00BE5BC4" w:rsidRPr="000D5C0F" w:rsidTr="00707CD5">
        <w:trPr>
          <w:trHeight w:val="567"/>
        </w:trPr>
        <w:tc>
          <w:tcPr>
            <w:tcW w:w="675" w:type="dxa"/>
            <w:vAlign w:val="center"/>
          </w:tcPr>
          <w:p w:rsidR="00BE5BC4" w:rsidRPr="0060774E" w:rsidRDefault="00DC30A6"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3969" w:type="dxa"/>
            <w:vAlign w:val="center"/>
          </w:tcPr>
          <w:p w:rsidR="002D36C8" w:rsidRDefault="00BE5BC4" w:rsidP="008548BF">
            <w:pPr>
              <w:spacing w:after="0" w:line="240" w:lineRule="auto"/>
              <w:rPr>
                <w:rFonts w:ascii="Times New Roman" w:hAnsi="Times New Roman" w:cs="Times New Roman"/>
                <w:b/>
                <w:i/>
                <w:iCs/>
                <w:sz w:val="24"/>
                <w:szCs w:val="24"/>
              </w:rPr>
            </w:pPr>
            <w:r w:rsidRPr="002D36C8">
              <w:rPr>
                <w:rFonts w:ascii="Times New Roman" w:hAnsi="Times New Roman" w:cs="Times New Roman"/>
                <w:b/>
                <w:i/>
                <w:iCs/>
                <w:sz w:val="24"/>
                <w:szCs w:val="24"/>
              </w:rPr>
              <w:t>Иншоотҳои иҷтимоӣ инфросо</w:t>
            </w:r>
            <w:r w:rsidR="00FB59F6" w:rsidRPr="002D36C8">
              <w:rPr>
                <w:rFonts w:ascii="Times New Roman" w:hAnsi="Times New Roman" w:cs="Times New Roman"/>
                <w:b/>
                <w:i/>
                <w:iCs/>
                <w:sz w:val="24"/>
                <w:szCs w:val="24"/>
              </w:rPr>
              <w:t>хторӣ</w:t>
            </w:r>
            <w:r w:rsidR="002D36C8">
              <w:rPr>
                <w:rFonts w:ascii="Times New Roman" w:hAnsi="Times New Roman" w:cs="Times New Roman"/>
                <w:b/>
                <w:i/>
                <w:iCs/>
                <w:sz w:val="24"/>
                <w:szCs w:val="24"/>
              </w:rPr>
              <w:t xml:space="preserve">: </w:t>
            </w:r>
          </w:p>
          <w:p w:rsidR="00022E43" w:rsidRPr="00022E43" w:rsidRDefault="00713FB5" w:rsidP="00354FD1">
            <w:pPr>
              <w:pStyle w:val="a3"/>
              <w:numPr>
                <w:ilvl w:val="0"/>
                <w:numId w:val="28"/>
              </w:numPr>
              <w:spacing w:after="0" w:line="240" w:lineRule="auto"/>
              <w:ind w:left="527" w:hanging="357"/>
              <w:rPr>
                <w:rFonts w:ascii="Times New Roman" w:hAnsi="Times New Roman" w:cs="Times New Roman"/>
                <w:b/>
                <w:i/>
                <w:iCs/>
                <w:sz w:val="24"/>
                <w:szCs w:val="24"/>
              </w:rPr>
            </w:pPr>
            <w:r>
              <w:rPr>
                <w:rFonts w:ascii="Times New Roman" w:hAnsi="Times New Roman" w:cs="Times New Roman"/>
                <w:i/>
                <w:iCs/>
                <w:sz w:val="24"/>
                <w:szCs w:val="24"/>
              </w:rPr>
              <w:t>Сохтмони толори варзишӣ</w:t>
            </w:r>
            <w:r w:rsidR="00022E43">
              <w:rPr>
                <w:rFonts w:ascii="Times New Roman" w:hAnsi="Times New Roman" w:cs="Times New Roman"/>
                <w:i/>
                <w:iCs/>
                <w:sz w:val="24"/>
                <w:szCs w:val="24"/>
              </w:rPr>
              <w:t>;</w:t>
            </w:r>
          </w:p>
          <w:p w:rsidR="00022E43" w:rsidRPr="00C30CD2" w:rsidRDefault="00022E43" w:rsidP="00354FD1">
            <w:pPr>
              <w:pStyle w:val="a3"/>
              <w:numPr>
                <w:ilvl w:val="0"/>
                <w:numId w:val="28"/>
              </w:numPr>
              <w:spacing w:after="0" w:line="240" w:lineRule="auto"/>
              <w:ind w:left="527" w:hanging="357"/>
              <w:rPr>
                <w:rFonts w:ascii="Times New Roman" w:hAnsi="Times New Roman" w:cs="Times New Roman"/>
                <w:b/>
                <w:i/>
                <w:iCs/>
                <w:sz w:val="24"/>
                <w:szCs w:val="24"/>
              </w:rPr>
            </w:pPr>
            <w:r>
              <w:rPr>
                <w:rFonts w:ascii="Times New Roman" w:hAnsi="Times New Roman" w:cs="Times New Roman"/>
                <w:i/>
                <w:iCs/>
                <w:sz w:val="24"/>
                <w:szCs w:val="24"/>
              </w:rPr>
              <w:t>Сохтмони боғчаи бачагона;</w:t>
            </w:r>
            <w:r w:rsidRPr="00354FD1">
              <w:rPr>
                <w:rFonts w:ascii="Times New Roman" w:hAnsi="Times New Roman" w:cs="Times New Roman"/>
                <w:i/>
                <w:iCs/>
                <w:sz w:val="24"/>
                <w:szCs w:val="24"/>
              </w:rPr>
              <w:t xml:space="preserve"> </w:t>
            </w:r>
          </w:p>
          <w:p w:rsidR="00C30CD2" w:rsidRPr="00022E43" w:rsidRDefault="00C30CD2" w:rsidP="00354FD1">
            <w:pPr>
              <w:pStyle w:val="a3"/>
              <w:numPr>
                <w:ilvl w:val="0"/>
                <w:numId w:val="28"/>
              </w:numPr>
              <w:spacing w:after="0" w:line="240" w:lineRule="auto"/>
              <w:ind w:left="527" w:hanging="357"/>
              <w:rPr>
                <w:rFonts w:ascii="Times New Roman" w:hAnsi="Times New Roman" w:cs="Times New Roman"/>
                <w:b/>
                <w:i/>
                <w:iCs/>
                <w:sz w:val="24"/>
                <w:szCs w:val="24"/>
              </w:rPr>
            </w:pPr>
            <w:r>
              <w:rPr>
                <w:rFonts w:ascii="Times New Roman" w:hAnsi="Times New Roman" w:cs="Times New Roman"/>
                <w:i/>
                <w:iCs/>
                <w:sz w:val="24"/>
                <w:szCs w:val="24"/>
              </w:rPr>
              <w:t>Барқарорсозии системаи таъмини барқ.</w:t>
            </w:r>
          </w:p>
          <w:p w:rsidR="000B36CC" w:rsidRDefault="00022E43" w:rsidP="000B36CC">
            <w:pPr>
              <w:pStyle w:val="a3"/>
              <w:numPr>
                <w:ilvl w:val="0"/>
                <w:numId w:val="30"/>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Барқарорсозии иншооти оби полезӣ</w:t>
            </w:r>
            <w:r w:rsidR="000B36CC">
              <w:rPr>
                <w:rFonts w:ascii="Times New Roman" w:hAnsi="Times New Roman" w:cs="Times New Roman"/>
                <w:i/>
                <w:iCs/>
                <w:sz w:val="24"/>
                <w:szCs w:val="24"/>
              </w:rPr>
              <w:t>;</w:t>
            </w:r>
          </w:p>
          <w:p w:rsidR="00C30CD2" w:rsidRDefault="00C30CD2" w:rsidP="000B36CC">
            <w:pPr>
              <w:pStyle w:val="a3"/>
              <w:numPr>
                <w:ilvl w:val="0"/>
                <w:numId w:val="30"/>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Сохтмони роҳҳои дохили деҳа;</w:t>
            </w:r>
          </w:p>
          <w:p w:rsidR="00BE5BC4" w:rsidRPr="00C30CD2" w:rsidRDefault="000B36CC" w:rsidP="00C30CD2">
            <w:pPr>
              <w:pStyle w:val="a3"/>
              <w:numPr>
                <w:ilvl w:val="0"/>
                <w:numId w:val="30"/>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lang w:val="tg-Cyrl-TJ"/>
              </w:rPr>
              <w:t xml:space="preserve"> </w:t>
            </w:r>
            <w:r w:rsidR="00C30CD2">
              <w:rPr>
                <w:rFonts w:ascii="Times New Roman" w:hAnsi="Times New Roman" w:cs="Times New Roman"/>
                <w:i/>
                <w:iCs/>
                <w:sz w:val="24"/>
                <w:szCs w:val="24"/>
                <w:lang w:val="tg-Cyrl-TJ"/>
              </w:rPr>
              <w:t>Сохтмони майдончаи варзишӣ</w:t>
            </w:r>
            <w:r>
              <w:rPr>
                <w:rFonts w:ascii="Times New Roman" w:hAnsi="Times New Roman" w:cs="Times New Roman"/>
                <w:i/>
                <w:iCs/>
                <w:sz w:val="24"/>
                <w:szCs w:val="24"/>
                <w:lang w:val="tg-Cyrl-TJ"/>
              </w:rPr>
              <w:t>;</w:t>
            </w:r>
          </w:p>
        </w:tc>
        <w:tc>
          <w:tcPr>
            <w:tcW w:w="4518" w:type="dxa"/>
            <w:vAlign w:val="center"/>
          </w:tcPr>
          <w:p w:rsidR="00354FD1" w:rsidRDefault="00371D47" w:rsidP="00354FD1">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Захираи неруҳои инсонӣ, (роҳбарикунанда);</w:t>
            </w:r>
          </w:p>
          <w:p w:rsidR="00354FD1" w:rsidRDefault="00BE5BC4" w:rsidP="00354FD1">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 xml:space="preserve">Заҳираҳои </w:t>
            </w:r>
            <w:r w:rsidR="00371D47" w:rsidRPr="00354FD1">
              <w:rPr>
                <w:rFonts w:ascii="Times New Roman" w:hAnsi="Times New Roman" w:cs="Times New Roman"/>
                <w:i/>
                <w:iCs/>
                <w:sz w:val="24"/>
                <w:szCs w:val="24"/>
              </w:rPr>
              <w:t>м</w:t>
            </w:r>
            <w:r w:rsidRPr="00354FD1">
              <w:rPr>
                <w:rFonts w:ascii="Times New Roman" w:hAnsi="Times New Roman" w:cs="Times New Roman"/>
                <w:i/>
                <w:iCs/>
                <w:sz w:val="24"/>
                <w:szCs w:val="24"/>
              </w:rPr>
              <w:t>еҳнатӣ</w:t>
            </w:r>
            <w:r w:rsidR="00371D47" w:rsidRPr="00354FD1">
              <w:rPr>
                <w:rFonts w:ascii="Times New Roman" w:hAnsi="Times New Roman" w:cs="Times New Roman"/>
                <w:i/>
                <w:iCs/>
                <w:sz w:val="24"/>
                <w:szCs w:val="24"/>
              </w:rPr>
              <w:t>, (қувваҳои корӣ);</w:t>
            </w:r>
          </w:p>
          <w:p w:rsidR="00354FD1" w:rsidRDefault="00371D47" w:rsidP="00354FD1">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табии, (</w:t>
            </w:r>
            <w:proofErr w:type="gramStart"/>
            <w:r w:rsidRPr="00354FD1">
              <w:rPr>
                <w:rFonts w:ascii="Times New Roman" w:hAnsi="Times New Roman" w:cs="Times New Roman"/>
                <w:i/>
                <w:iCs/>
                <w:sz w:val="24"/>
                <w:szCs w:val="24"/>
              </w:rPr>
              <w:t>замин,об</w:t>
            </w:r>
            <w:proofErr w:type="gramEnd"/>
            <w:r w:rsidRPr="00354FD1">
              <w:rPr>
                <w:rFonts w:ascii="Times New Roman" w:hAnsi="Times New Roman" w:cs="Times New Roman"/>
                <w:i/>
                <w:iCs/>
                <w:sz w:val="24"/>
                <w:szCs w:val="24"/>
              </w:rPr>
              <w:t>);</w:t>
            </w:r>
          </w:p>
          <w:p w:rsidR="00354FD1" w:rsidRDefault="00BE5BC4" w:rsidP="00354FD1">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физикӣ</w:t>
            </w:r>
            <w:r w:rsidR="00DC30A6" w:rsidRPr="00354FD1">
              <w:rPr>
                <w:rFonts w:ascii="Times New Roman" w:hAnsi="Times New Roman" w:cs="Times New Roman"/>
                <w:i/>
                <w:iCs/>
                <w:sz w:val="24"/>
                <w:szCs w:val="24"/>
              </w:rPr>
              <w:t xml:space="preserve">, </w:t>
            </w:r>
            <w:r w:rsidR="00371D47" w:rsidRPr="00354FD1">
              <w:rPr>
                <w:rFonts w:ascii="Times New Roman" w:hAnsi="Times New Roman" w:cs="Times New Roman"/>
                <w:i/>
                <w:iCs/>
                <w:sz w:val="24"/>
                <w:szCs w:val="24"/>
              </w:rPr>
              <w:t>(инфросохтори солим, техника, механизмҳо, асбобҳои корӣ)</w:t>
            </w:r>
            <w:r w:rsidR="00BF033F">
              <w:rPr>
                <w:rFonts w:ascii="Times New Roman" w:hAnsi="Times New Roman" w:cs="Times New Roman"/>
                <w:i/>
                <w:iCs/>
                <w:sz w:val="24"/>
                <w:szCs w:val="24"/>
              </w:rPr>
              <w:t>;</w:t>
            </w:r>
          </w:p>
          <w:p w:rsidR="00BE5BC4" w:rsidRPr="00354FD1" w:rsidRDefault="00BE5BC4" w:rsidP="00354FD1">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 xml:space="preserve">Захираҳои </w:t>
            </w:r>
            <w:r w:rsidR="00371D47" w:rsidRPr="00354FD1">
              <w:rPr>
                <w:rFonts w:ascii="Times New Roman" w:hAnsi="Times New Roman" w:cs="Times New Roman"/>
                <w:i/>
                <w:iCs/>
                <w:sz w:val="24"/>
                <w:szCs w:val="24"/>
              </w:rPr>
              <w:t>молиявӣ</w:t>
            </w:r>
            <w:r w:rsidR="00DC30A6" w:rsidRPr="00354FD1">
              <w:rPr>
                <w:rFonts w:ascii="Times New Roman" w:hAnsi="Times New Roman" w:cs="Times New Roman"/>
                <w:i/>
                <w:iCs/>
                <w:sz w:val="24"/>
                <w:szCs w:val="24"/>
              </w:rPr>
              <w:t>,</w:t>
            </w:r>
            <w:r w:rsidR="00371D47" w:rsidRPr="00354FD1">
              <w:rPr>
                <w:rFonts w:ascii="Times New Roman" w:hAnsi="Times New Roman" w:cs="Times New Roman"/>
                <w:i/>
                <w:iCs/>
                <w:sz w:val="24"/>
                <w:szCs w:val="24"/>
              </w:rPr>
              <w:t xml:space="preserve"> (саҳмгузории</w:t>
            </w:r>
            <w:r w:rsidR="00DC30A6" w:rsidRPr="00354FD1">
              <w:rPr>
                <w:rFonts w:ascii="Times New Roman" w:hAnsi="Times New Roman" w:cs="Times New Roman"/>
                <w:i/>
                <w:iCs/>
                <w:sz w:val="24"/>
                <w:szCs w:val="24"/>
              </w:rPr>
              <w:t xml:space="preserve"> молию пулии</w:t>
            </w:r>
            <w:r w:rsidR="00371D47" w:rsidRPr="00354FD1">
              <w:rPr>
                <w:rFonts w:ascii="Times New Roman" w:hAnsi="Times New Roman" w:cs="Times New Roman"/>
                <w:i/>
                <w:iCs/>
                <w:sz w:val="24"/>
                <w:szCs w:val="24"/>
              </w:rPr>
              <w:t xml:space="preserve"> ҷомеа).</w:t>
            </w:r>
          </w:p>
        </w:tc>
      </w:tr>
      <w:tr w:rsidR="00FF6FAB" w:rsidRPr="000D5C0F" w:rsidTr="00707CD5">
        <w:trPr>
          <w:trHeight w:val="567"/>
        </w:trPr>
        <w:tc>
          <w:tcPr>
            <w:tcW w:w="675" w:type="dxa"/>
            <w:vAlign w:val="center"/>
          </w:tcPr>
          <w:p w:rsidR="00FF6FAB" w:rsidRPr="0060774E" w:rsidRDefault="00DC30A6"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969" w:type="dxa"/>
            <w:vAlign w:val="center"/>
          </w:tcPr>
          <w:p w:rsidR="00022E43" w:rsidRPr="00D86CA3" w:rsidRDefault="00FF6FAB" w:rsidP="008548BF">
            <w:pPr>
              <w:spacing w:after="0" w:line="240" w:lineRule="auto"/>
              <w:rPr>
                <w:rFonts w:ascii="Times New Roman" w:hAnsi="Times New Roman" w:cs="Times New Roman"/>
                <w:b/>
                <w:i/>
                <w:iCs/>
                <w:sz w:val="24"/>
                <w:szCs w:val="24"/>
              </w:rPr>
            </w:pPr>
            <w:r w:rsidRPr="00D86CA3">
              <w:rPr>
                <w:rFonts w:ascii="Times New Roman" w:hAnsi="Times New Roman" w:cs="Times New Roman"/>
                <w:b/>
                <w:i/>
                <w:iCs/>
                <w:sz w:val="24"/>
                <w:szCs w:val="24"/>
              </w:rPr>
              <w:t>Иншоот</w:t>
            </w:r>
            <w:r w:rsidR="00BE5BC4" w:rsidRPr="00D86CA3">
              <w:rPr>
                <w:rFonts w:ascii="Times New Roman" w:hAnsi="Times New Roman" w:cs="Times New Roman"/>
                <w:b/>
                <w:i/>
                <w:iCs/>
                <w:sz w:val="24"/>
                <w:szCs w:val="24"/>
              </w:rPr>
              <w:t>ҳои</w:t>
            </w:r>
            <w:r w:rsidR="00DC30A6" w:rsidRPr="00D86CA3">
              <w:rPr>
                <w:rFonts w:ascii="Times New Roman" w:hAnsi="Times New Roman" w:cs="Times New Roman"/>
                <w:b/>
                <w:i/>
                <w:iCs/>
                <w:sz w:val="24"/>
                <w:szCs w:val="24"/>
              </w:rPr>
              <w:t xml:space="preserve"> ӣҷтимоӣ-</w:t>
            </w:r>
            <w:r w:rsidR="00022E43" w:rsidRPr="00D86CA3">
              <w:rPr>
                <w:rFonts w:ascii="Times New Roman" w:hAnsi="Times New Roman" w:cs="Times New Roman"/>
                <w:b/>
                <w:i/>
                <w:iCs/>
                <w:sz w:val="24"/>
                <w:szCs w:val="24"/>
              </w:rPr>
              <w:t xml:space="preserve"> иқтисодӣ:</w:t>
            </w:r>
          </w:p>
          <w:p w:rsidR="00FF6FAB" w:rsidRPr="00022E43" w:rsidRDefault="00022E43" w:rsidP="00022E43">
            <w:pPr>
              <w:pStyle w:val="a3"/>
              <w:numPr>
                <w:ilvl w:val="0"/>
                <w:numId w:val="30"/>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К</w:t>
            </w:r>
            <w:r w:rsidR="00BE5BC4" w:rsidRPr="00022E43">
              <w:rPr>
                <w:rFonts w:ascii="Times New Roman" w:hAnsi="Times New Roman" w:cs="Times New Roman"/>
                <w:i/>
                <w:iCs/>
                <w:sz w:val="24"/>
                <w:szCs w:val="24"/>
              </w:rPr>
              <w:t>орхонаҳои хурди соҳибкорӣ</w:t>
            </w:r>
            <w:r>
              <w:rPr>
                <w:rFonts w:ascii="Times New Roman" w:hAnsi="Times New Roman" w:cs="Times New Roman"/>
                <w:i/>
                <w:iCs/>
                <w:sz w:val="24"/>
                <w:szCs w:val="24"/>
              </w:rPr>
              <w:t>.</w:t>
            </w:r>
          </w:p>
        </w:tc>
        <w:tc>
          <w:tcPr>
            <w:tcW w:w="4518" w:type="dxa"/>
            <w:vAlign w:val="center"/>
          </w:tcPr>
          <w:p w:rsidR="00354FD1" w:rsidRDefault="00371D47" w:rsidP="00354FD1">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Заҳ</w:t>
            </w:r>
            <w:r w:rsidR="00DC30A6">
              <w:rPr>
                <w:rFonts w:ascii="Times New Roman" w:hAnsi="Times New Roman" w:cs="Times New Roman"/>
                <w:i/>
                <w:iCs/>
                <w:sz w:val="24"/>
                <w:szCs w:val="24"/>
              </w:rPr>
              <w:t>ираи неруҳои инсонӣ;</w:t>
            </w:r>
          </w:p>
          <w:p w:rsidR="00354FD1" w:rsidRDefault="00BE5BC4" w:rsidP="00354FD1">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меҳнатӣ</w:t>
            </w:r>
            <w:r w:rsidR="00371D47" w:rsidRPr="00354FD1">
              <w:rPr>
                <w:rFonts w:ascii="Times New Roman" w:hAnsi="Times New Roman" w:cs="Times New Roman"/>
                <w:i/>
                <w:iCs/>
                <w:sz w:val="24"/>
                <w:szCs w:val="24"/>
              </w:rPr>
              <w:t>;</w:t>
            </w:r>
          </w:p>
          <w:p w:rsidR="00354FD1" w:rsidRDefault="00DC30A6" w:rsidP="00354FD1">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физикӣ;</w:t>
            </w:r>
          </w:p>
          <w:p w:rsidR="00FF6FAB" w:rsidRPr="00354FD1" w:rsidRDefault="007E5138" w:rsidP="00354FD1">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Захираҳои молиявии соҳибкорони деҳа</w:t>
            </w:r>
            <w:r w:rsidR="00DC30A6" w:rsidRPr="00354FD1">
              <w:rPr>
                <w:rFonts w:ascii="Times New Roman" w:hAnsi="Times New Roman" w:cs="Times New Roman"/>
                <w:i/>
                <w:iCs/>
                <w:sz w:val="24"/>
                <w:szCs w:val="24"/>
              </w:rPr>
              <w:t>.</w:t>
            </w:r>
          </w:p>
        </w:tc>
      </w:tr>
    </w:tbl>
    <w:p w:rsidR="00FF6FAB" w:rsidRPr="000D5C0F" w:rsidRDefault="00FF6FAB" w:rsidP="00FF6FAB">
      <w:pPr>
        <w:pStyle w:val="8"/>
        <w:spacing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lastRenderedPageBreak/>
        <w:t>VI</w:t>
      </w:r>
      <w:r w:rsidRPr="000D5C0F">
        <w:rPr>
          <w:rFonts w:ascii="Times New Roman" w:hAnsi="Times New Roman" w:cs="Times New Roman"/>
          <w:b/>
          <w:bCs/>
          <w:sz w:val="24"/>
          <w:szCs w:val="24"/>
          <w:lang w:val="tg-Cyrl-TJ"/>
        </w:rPr>
        <w:t>.</w:t>
      </w:r>
      <w:r w:rsidR="00677A23"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 xml:space="preserve">Потенсиали институтсионалии ҷомеа ва роҳбарони он. </w:t>
      </w:r>
      <w:r w:rsidRPr="000D5C0F">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p>
    <w:p w:rsidR="0060774E" w:rsidRDefault="0060774E" w:rsidP="0060774E">
      <w:pPr>
        <w:spacing w:after="0"/>
        <w:rPr>
          <w:rFonts w:ascii="Times New Roman" w:hAnsi="Times New Roman" w:cs="Times New Roman"/>
          <w:i/>
          <w:sz w:val="24"/>
          <w:szCs w:val="24"/>
        </w:rPr>
      </w:pPr>
    </w:p>
    <w:p w:rsidR="00FF6FAB" w:rsidRPr="0060774E" w:rsidRDefault="00054796" w:rsidP="0060774E">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Дар деҳаи Калот </w:t>
      </w:r>
      <w:r w:rsidR="00FF6FAB" w:rsidRPr="0060774E">
        <w:rPr>
          <w:rFonts w:ascii="Times New Roman" w:hAnsi="Times New Roman" w:cs="Times New Roman"/>
          <w:i/>
          <w:sz w:val="24"/>
          <w:szCs w:val="24"/>
        </w:rPr>
        <w:t xml:space="preserve"> аз ҷумлаи неруҳои инсонӣ:</w:t>
      </w:r>
      <w:r w:rsidR="00D70414" w:rsidRPr="0060774E">
        <w:rPr>
          <w:rFonts w:ascii="Times New Roman" w:hAnsi="Times New Roman" w:cs="Times New Roman"/>
          <w:i/>
          <w:sz w:val="24"/>
          <w:szCs w:val="24"/>
        </w:rPr>
        <w:t xml:space="preserve"> </w:t>
      </w:r>
      <w:r w:rsidR="00FF6FAB" w:rsidRPr="0060774E">
        <w:rPr>
          <w:rFonts w:ascii="Times New Roman" w:hAnsi="Times New Roman" w:cs="Times New Roman"/>
          <w:i/>
          <w:sz w:val="24"/>
          <w:szCs w:val="24"/>
        </w:rPr>
        <w:t>-  зиёиён, шахсон</w:t>
      </w:r>
      <w:r w:rsidR="00273BBB" w:rsidRPr="0060774E">
        <w:rPr>
          <w:rFonts w:ascii="Times New Roman" w:hAnsi="Times New Roman" w:cs="Times New Roman"/>
          <w:i/>
          <w:sz w:val="24"/>
          <w:szCs w:val="24"/>
          <w:lang w:val="tg-Cyrl-TJ"/>
        </w:rPr>
        <w:t>и</w:t>
      </w:r>
      <w:r w:rsidR="00FF6FAB" w:rsidRPr="0060774E">
        <w:rPr>
          <w:rFonts w:ascii="Times New Roman" w:hAnsi="Times New Roman" w:cs="Times New Roman"/>
          <w:i/>
          <w:sz w:val="24"/>
          <w:szCs w:val="24"/>
        </w:rPr>
        <w:t xml:space="preserve"> дар мақоми роҳбаркунанда, нафароне, ки иқтидор,</w:t>
      </w:r>
      <w:r w:rsidR="000B36CC">
        <w:rPr>
          <w:rFonts w:ascii="Times New Roman" w:hAnsi="Times New Roman" w:cs="Times New Roman"/>
          <w:i/>
          <w:sz w:val="24"/>
          <w:szCs w:val="24"/>
        </w:rPr>
        <w:t xml:space="preserve"> қобилияти кор бо ҷамоаро дошта бошанд ҳастанд</w:t>
      </w:r>
      <w:r w:rsidR="00FF6FAB" w:rsidRPr="0060774E">
        <w:rPr>
          <w:rFonts w:ascii="Times New Roman" w:hAnsi="Times New Roman" w:cs="Times New Roman"/>
          <w:i/>
          <w:sz w:val="24"/>
          <w:szCs w:val="24"/>
        </w:rPr>
        <w:t>:</w:t>
      </w:r>
    </w:p>
    <w:p w:rsidR="00FF6FAB" w:rsidRPr="0060774E" w:rsidRDefault="00FF6FAB" w:rsidP="00FF6FAB">
      <w:pPr>
        <w:jc w:val="center"/>
        <w:rPr>
          <w:rFonts w:ascii="Times New Roman" w:hAnsi="Times New Roman" w:cs="Times New Roman"/>
          <w:i/>
          <w:sz w:val="24"/>
          <w:szCs w:val="24"/>
        </w:rPr>
      </w:pPr>
      <w:r w:rsidRPr="0060774E">
        <w:rPr>
          <w:rFonts w:ascii="Times New Roman" w:hAnsi="Times New Roman" w:cs="Times New Roman"/>
          <w:i/>
          <w:sz w:val="24"/>
          <w:szCs w:val="24"/>
        </w:rPr>
        <w:t>Маълумот оид ба захираҳо,</w:t>
      </w:r>
      <w:r w:rsidR="00D70414" w:rsidRPr="0060774E">
        <w:rPr>
          <w:rFonts w:ascii="Times New Roman" w:hAnsi="Times New Roman" w:cs="Times New Roman"/>
          <w:i/>
          <w:sz w:val="24"/>
          <w:szCs w:val="24"/>
        </w:rPr>
        <w:t xml:space="preserve"> </w:t>
      </w:r>
      <w:r w:rsidR="004A1B26">
        <w:rPr>
          <w:rFonts w:ascii="Times New Roman" w:hAnsi="Times New Roman" w:cs="Times New Roman"/>
          <w:i/>
          <w:sz w:val="24"/>
          <w:szCs w:val="24"/>
        </w:rPr>
        <w:t>нерӯҳои инсонии деҳаи Калот</w:t>
      </w:r>
    </w:p>
    <w:tbl>
      <w:tblPr>
        <w:tblStyle w:val="ab"/>
        <w:tblW w:w="0" w:type="auto"/>
        <w:tblInd w:w="108" w:type="dxa"/>
        <w:shd w:val="clear" w:color="auto" w:fill="FFFFFF" w:themeFill="background1"/>
        <w:tblLook w:val="04A0" w:firstRow="1" w:lastRow="0" w:firstColumn="1" w:lastColumn="0" w:noHBand="0" w:noVBand="1"/>
      </w:tblPr>
      <w:tblGrid>
        <w:gridCol w:w="709"/>
        <w:gridCol w:w="4097"/>
        <w:gridCol w:w="4373"/>
      </w:tblGrid>
      <w:tr w:rsidR="00FF6FAB" w:rsidRPr="00DC30A6" w:rsidTr="00707CD5">
        <w:trPr>
          <w:trHeight w:val="617"/>
        </w:trPr>
        <w:tc>
          <w:tcPr>
            <w:tcW w:w="709" w:type="dxa"/>
            <w:shd w:val="clear" w:color="auto" w:fill="FFFFFF" w:themeFill="background1"/>
          </w:tcPr>
          <w:p w:rsidR="00FF6FAB" w:rsidRPr="00DC30A6" w:rsidRDefault="00FF6FAB" w:rsidP="0060774E">
            <w:pPr>
              <w:spacing w:after="0"/>
              <w:rPr>
                <w:rFonts w:ascii="Times New Roman" w:hAnsi="Times New Roman" w:cs="Times New Roman"/>
                <w:sz w:val="24"/>
                <w:szCs w:val="24"/>
              </w:rPr>
            </w:pPr>
            <w:r w:rsidRPr="00DC30A6">
              <w:rPr>
                <w:rFonts w:ascii="Times New Roman" w:hAnsi="Times New Roman" w:cs="Times New Roman"/>
                <w:sz w:val="24"/>
                <w:szCs w:val="24"/>
              </w:rPr>
              <w:t>№ б/т</w:t>
            </w:r>
          </w:p>
        </w:tc>
        <w:tc>
          <w:tcPr>
            <w:tcW w:w="4097"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sz w:val="24"/>
                <w:szCs w:val="24"/>
              </w:rPr>
            </w:pPr>
            <w:r w:rsidRPr="00DC30A6">
              <w:rPr>
                <w:rFonts w:ascii="Times New Roman" w:hAnsi="Times New Roman" w:cs="Times New Roman"/>
                <w:sz w:val="24"/>
                <w:szCs w:val="24"/>
              </w:rPr>
              <w:t>Захираҳо</w:t>
            </w:r>
          </w:p>
        </w:tc>
        <w:tc>
          <w:tcPr>
            <w:tcW w:w="4373"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sz w:val="24"/>
                <w:szCs w:val="24"/>
              </w:rPr>
            </w:pPr>
            <w:r w:rsidRPr="00DC30A6">
              <w:rPr>
                <w:rFonts w:ascii="Times New Roman" w:hAnsi="Times New Roman" w:cs="Times New Roman"/>
                <w:sz w:val="24"/>
                <w:szCs w:val="24"/>
              </w:rPr>
              <w:t>Меъёрҳои роҳбарии аъзоёни ҷамоа</w:t>
            </w:r>
          </w:p>
        </w:tc>
      </w:tr>
      <w:tr w:rsidR="00FF6FAB" w:rsidRPr="00DC30A6" w:rsidTr="00707CD5">
        <w:tc>
          <w:tcPr>
            <w:tcW w:w="709"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1</w:t>
            </w:r>
          </w:p>
        </w:tc>
        <w:tc>
          <w:tcPr>
            <w:tcW w:w="4097" w:type="dxa"/>
            <w:shd w:val="clear" w:color="auto" w:fill="FFFFFF" w:themeFill="background1"/>
            <w:vAlign w:val="center"/>
          </w:tcPr>
          <w:p w:rsidR="00FF6FAB" w:rsidRPr="00DC30A6" w:rsidRDefault="00623376"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кумитаи</w:t>
            </w:r>
            <w:r w:rsidR="00FF6FAB" w:rsidRPr="00DC30A6">
              <w:rPr>
                <w:rFonts w:ascii="Times New Roman" w:hAnsi="Times New Roman" w:cs="Times New Roman"/>
                <w:i/>
                <w:iCs/>
                <w:sz w:val="24"/>
                <w:szCs w:val="24"/>
              </w:rPr>
              <w:t xml:space="preserve"> маҳалла</w:t>
            </w:r>
          </w:p>
        </w:tc>
        <w:tc>
          <w:tcPr>
            <w:tcW w:w="4373" w:type="dxa"/>
            <w:shd w:val="clear" w:color="auto" w:fill="FFFFFF" w:themeFill="background1"/>
          </w:tcPr>
          <w:p w:rsidR="00FF6FAB" w:rsidRPr="00DC30A6" w:rsidRDefault="00FF6FAB"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Идоракунии умиумии ҷомеа, ташкил ва гузаронидани ҷамъомадҳо, ҷашну маъракаҳо, ҷалби ҷомеа дар корҳои дастаҷамъона</w:t>
            </w:r>
          </w:p>
        </w:tc>
      </w:tr>
      <w:tr w:rsidR="00FF6FAB" w:rsidRPr="00DC30A6" w:rsidTr="00707CD5">
        <w:tc>
          <w:tcPr>
            <w:tcW w:w="709"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2</w:t>
            </w:r>
          </w:p>
        </w:tc>
        <w:tc>
          <w:tcPr>
            <w:tcW w:w="4097" w:type="dxa"/>
            <w:shd w:val="clear" w:color="auto" w:fill="FFFFFF" w:themeFill="background1"/>
            <w:vAlign w:val="center"/>
          </w:tcPr>
          <w:p w:rsidR="00FF6FAB" w:rsidRPr="00DC30A6" w:rsidRDefault="00623376"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Кумитаи занон</w:t>
            </w:r>
          </w:p>
        </w:tc>
        <w:tc>
          <w:tcPr>
            <w:tcW w:w="4373" w:type="dxa"/>
            <w:shd w:val="clear" w:color="auto" w:fill="FFFFFF" w:themeFill="background1"/>
          </w:tcPr>
          <w:p w:rsidR="00FF6FAB" w:rsidRPr="00DC30A6" w:rsidRDefault="00B4372F"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 xml:space="preserve">Кор бо занон, ҷалби занҳо оид ба иштирок онҳо дар чорабиниҳои деҳа, </w:t>
            </w:r>
          </w:p>
        </w:tc>
      </w:tr>
      <w:tr w:rsidR="00FF6FAB" w:rsidRPr="00DC30A6" w:rsidTr="00707CD5">
        <w:tc>
          <w:tcPr>
            <w:tcW w:w="709"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3</w:t>
            </w:r>
          </w:p>
        </w:tc>
        <w:tc>
          <w:tcPr>
            <w:tcW w:w="4097" w:type="dxa"/>
            <w:shd w:val="clear" w:color="auto" w:fill="FFFFFF" w:themeFill="background1"/>
            <w:vAlign w:val="center"/>
          </w:tcPr>
          <w:p w:rsidR="00FF6FAB" w:rsidRPr="00DC30A6" w:rsidRDefault="005C6C71"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КЛД</w:t>
            </w:r>
          </w:p>
        </w:tc>
        <w:tc>
          <w:tcPr>
            <w:tcW w:w="4373" w:type="dxa"/>
            <w:shd w:val="clear" w:color="auto" w:fill="FFFFFF" w:themeFill="background1"/>
          </w:tcPr>
          <w:p w:rsidR="00FF6FAB" w:rsidRPr="00DC30A6" w:rsidRDefault="008E3FF2" w:rsidP="0060774E">
            <w:pPr>
              <w:spacing w:after="0"/>
              <w:rPr>
                <w:rFonts w:ascii="Times New Roman" w:hAnsi="Times New Roman" w:cs="Times New Roman"/>
                <w:i/>
                <w:iCs/>
                <w:sz w:val="24"/>
                <w:szCs w:val="24"/>
              </w:rPr>
            </w:pPr>
            <w:r w:rsidRPr="00DC30A6">
              <w:rPr>
                <w:rFonts w:ascii="Times New Roman" w:hAnsi="Times New Roman" w:cs="Times New Roman"/>
                <w:i/>
                <w:sz w:val="24"/>
                <w:szCs w:val="24"/>
                <w:lang w:val="tg-Cyrl-TJ"/>
              </w:rPr>
              <w:t>Баррасӣ, м</w:t>
            </w:r>
            <w:r w:rsidR="00CB0EFE" w:rsidRPr="00DC30A6">
              <w:rPr>
                <w:rFonts w:ascii="Times New Roman" w:hAnsi="Times New Roman" w:cs="Times New Roman"/>
                <w:i/>
                <w:sz w:val="24"/>
                <w:szCs w:val="24"/>
                <w:lang w:val="tg-Cyrl-TJ"/>
              </w:rPr>
              <w:t>уҳокима,</w:t>
            </w:r>
            <w:r w:rsidRPr="00DC30A6">
              <w:rPr>
                <w:rFonts w:ascii="Times New Roman" w:hAnsi="Times New Roman" w:cs="Times New Roman"/>
                <w:i/>
                <w:sz w:val="24"/>
                <w:szCs w:val="24"/>
                <w:lang w:val="tg-Cyrl-TJ"/>
              </w:rPr>
              <w:t xml:space="preserve"> қабул</w:t>
            </w:r>
            <w:r w:rsidR="00CB0EFE" w:rsidRPr="00DC30A6">
              <w:rPr>
                <w:rFonts w:ascii="Times New Roman" w:hAnsi="Times New Roman" w:cs="Times New Roman"/>
                <w:i/>
                <w:sz w:val="24"/>
                <w:szCs w:val="24"/>
                <w:lang w:val="tg-Cyrl-TJ"/>
              </w:rPr>
              <w:t xml:space="preserve"> ва пешниҳоди</w:t>
            </w:r>
            <w:r w:rsidRPr="00DC30A6">
              <w:rPr>
                <w:rFonts w:ascii="Times New Roman" w:hAnsi="Times New Roman" w:cs="Times New Roman"/>
                <w:i/>
                <w:sz w:val="24"/>
                <w:szCs w:val="24"/>
                <w:lang w:val="tg-Cyrl-TJ"/>
              </w:rPr>
              <w:t xml:space="preserve"> зерлоиҳаҳо, дастгирӣ ва намояндагии ҷомеаҳо дар раванди татбиқи зерлоиҳаҳо</w:t>
            </w:r>
          </w:p>
        </w:tc>
      </w:tr>
      <w:tr w:rsidR="00FF6FAB" w:rsidRPr="00DC30A6" w:rsidTr="00707CD5">
        <w:tc>
          <w:tcPr>
            <w:tcW w:w="709"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4</w:t>
            </w:r>
          </w:p>
        </w:tc>
        <w:tc>
          <w:tcPr>
            <w:tcW w:w="4097" w:type="dxa"/>
            <w:shd w:val="clear" w:color="auto" w:fill="FFFFFF" w:themeFill="background1"/>
            <w:vAlign w:val="center"/>
          </w:tcPr>
          <w:p w:rsidR="00FF6FAB" w:rsidRPr="00DC30A6" w:rsidRDefault="005C6C71"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НҶ</w:t>
            </w:r>
          </w:p>
        </w:tc>
        <w:tc>
          <w:tcPr>
            <w:tcW w:w="4373" w:type="dxa"/>
            <w:shd w:val="clear" w:color="auto" w:fill="FFFFFF" w:themeFill="background1"/>
          </w:tcPr>
          <w:p w:rsidR="00FF6FAB" w:rsidRPr="00DC30A6" w:rsidRDefault="0057003F"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Назорат аз рафти иҷрои корҳои сохтмонӣ, пур кардани анкетаҳои баҳодиҳӣ, ҳисоботдиҳӣ</w:t>
            </w:r>
          </w:p>
        </w:tc>
      </w:tr>
    </w:tbl>
    <w:p w:rsidR="00FF6FAB" w:rsidRPr="008E3FF2" w:rsidRDefault="00FF6FAB" w:rsidP="00FF6FAB">
      <w:pPr>
        <w:pStyle w:val="8"/>
        <w:keepLines w:val="0"/>
        <w:spacing w:before="0" w:line="240" w:lineRule="auto"/>
        <w:jc w:val="both"/>
        <w:rPr>
          <w:rFonts w:ascii="Times New Roman" w:hAnsi="Times New Roman" w:cs="Times New Roman"/>
          <w:b/>
          <w:bCs/>
          <w:sz w:val="24"/>
          <w:szCs w:val="24"/>
          <w:lang w:val="tg-Cyrl-TJ"/>
        </w:rPr>
      </w:pPr>
    </w:p>
    <w:p w:rsidR="00FF6FAB" w:rsidRPr="008E3FF2" w:rsidRDefault="00FF6FAB" w:rsidP="00FF6FAB">
      <w:pPr>
        <w:pStyle w:val="8"/>
        <w:keepLines w:val="0"/>
        <w:spacing w:before="0" w:line="240" w:lineRule="auto"/>
        <w:jc w:val="both"/>
        <w:rPr>
          <w:rFonts w:ascii="Times New Roman" w:hAnsi="Times New Roman" w:cs="Times New Roman"/>
          <w:sz w:val="24"/>
          <w:szCs w:val="24"/>
          <w:lang w:val="tg-Cyrl-TJ"/>
        </w:rPr>
      </w:pPr>
      <w:r w:rsidRPr="008E3FF2">
        <w:rPr>
          <w:rFonts w:ascii="Times New Roman" w:hAnsi="Times New Roman" w:cs="Times New Roman"/>
          <w:b/>
          <w:bCs/>
          <w:sz w:val="24"/>
          <w:szCs w:val="24"/>
          <w:lang w:val="tg-Cyrl-TJ"/>
        </w:rPr>
        <w:t>VII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Дараҷае,</w:t>
      </w:r>
      <w:r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ки ҷомеа дар</w:t>
      </w:r>
      <w:r w:rsidRPr="000D5C0F">
        <w:rPr>
          <w:rFonts w:ascii="Times New Roman" w:hAnsi="Times New Roman" w:cs="Times New Roman"/>
          <w:b/>
          <w:bCs/>
          <w:sz w:val="24"/>
          <w:szCs w:val="24"/>
          <w:lang w:val="tg-Cyrl-TJ"/>
        </w:rPr>
        <w:t xml:space="preserve"> пойдории </w:t>
      </w:r>
      <w:r w:rsidRPr="008E3FF2">
        <w:rPr>
          <w:rFonts w:ascii="Times New Roman" w:hAnsi="Times New Roman" w:cs="Times New Roman"/>
          <w:b/>
          <w:bCs/>
          <w:sz w:val="24"/>
          <w:szCs w:val="24"/>
          <w:lang w:val="tg-Cyrl-TJ"/>
        </w:rPr>
        <w:t xml:space="preserve">натиҷаҳои лоиҳа иштирок мекунад. </w:t>
      </w:r>
      <w:r w:rsidRPr="008E3FF2">
        <w:rPr>
          <w:rFonts w:ascii="Times New Roman" w:hAnsi="Times New Roman" w:cs="Times New Roman"/>
          <w:sz w:val="24"/>
          <w:szCs w:val="24"/>
          <w:lang w:val="tg-Cyrl-TJ"/>
        </w:rPr>
        <w:t xml:space="preserve">(Бо истифода аз усулҳои PRA (таҳлили натиҷаҳои лоиҳа), муайян кардани қобилиятҳо ва қобилиятҳои ҷомеа барои дарбар гирифтани натиҷаҳои зерлоиҳаи имконпазир). </w:t>
      </w:r>
    </w:p>
    <w:p w:rsidR="000B36CC" w:rsidRPr="00D86CA3" w:rsidRDefault="000B36CC" w:rsidP="00FF6FAB">
      <w:pPr>
        <w:jc w:val="center"/>
        <w:rPr>
          <w:rFonts w:ascii="Times New Roman" w:hAnsi="Times New Roman" w:cs="Times New Roman"/>
          <w:i/>
          <w:sz w:val="24"/>
          <w:szCs w:val="24"/>
          <w:lang w:val="tg-Cyrl-TJ"/>
        </w:rPr>
      </w:pPr>
    </w:p>
    <w:p w:rsidR="00FF6FAB" w:rsidRPr="000B36CC" w:rsidRDefault="00FF6FAB" w:rsidP="00FF6FAB">
      <w:pPr>
        <w:jc w:val="center"/>
        <w:rPr>
          <w:rFonts w:ascii="Times New Roman" w:hAnsi="Times New Roman" w:cs="Times New Roman"/>
          <w:i/>
          <w:sz w:val="24"/>
          <w:szCs w:val="24"/>
        </w:rPr>
      </w:pPr>
      <w:r w:rsidRPr="000B36CC">
        <w:rPr>
          <w:rFonts w:ascii="Times New Roman" w:hAnsi="Times New Roman" w:cs="Times New Roman"/>
          <w:i/>
          <w:sz w:val="24"/>
          <w:szCs w:val="24"/>
        </w:rPr>
        <w:t>Иштироки ҷомеа дар нигоҳдории натиҷаҳои лоиҳа</w:t>
      </w:r>
    </w:p>
    <w:p w:rsidR="00FF6FAB" w:rsidRPr="000B36CC" w:rsidRDefault="00FF6FAB" w:rsidP="0060774E">
      <w:pPr>
        <w:spacing w:line="240" w:lineRule="auto"/>
        <w:jc w:val="both"/>
        <w:rPr>
          <w:rFonts w:ascii="Times New Roman" w:hAnsi="Times New Roman" w:cs="Times New Roman"/>
          <w:i/>
          <w:sz w:val="24"/>
          <w:szCs w:val="24"/>
        </w:rPr>
      </w:pPr>
      <w:r w:rsidRPr="000B36CC">
        <w:rPr>
          <w:rFonts w:ascii="Times New Roman" w:hAnsi="Times New Roman" w:cs="Times New Roman"/>
          <w:i/>
          <w:sz w:val="24"/>
          <w:szCs w:val="24"/>
        </w:rPr>
        <w:tab/>
        <w:t>Аҳли ҷомеа нақшаи истифодабарӣ ва нигоҳдории лоиҳаро дар якҷояг</w:t>
      </w:r>
      <w:r w:rsidR="00B14A64"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таҳия намуда</w:t>
      </w:r>
      <w:r w:rsidR="00B14A64" w:rsidRPr="000B36CC">
        <w:rPr>
          <w:rFonts w:ascii="Times New Roman" w:hAnsi="Times New Roman" w:cs="Times New Roman"/>
          <w:i/>
          <w:sz w:val="24"/>
          <w:szCs w:val="24"/>
          <w:lang w:val="tg-Cyrl-TJ"/>
        </w:rPr>
        <w:t>,</w:t>
      </w:r>
      <w:r w:rsidRPr="000B36CC">
        <w:rPr>
          <w:rFonts w:ascii="Times New Roman" w:hAnsi="Times New Roman" w:cs="Times New Roman"/>
          <w:i/>
          <w:sz w:val="24"/>
          <w:szCs w:val="24"/>
        </w:rPr>
        <w:t xml:space="preserve">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w:t>
      </w:r>
      <w:r w:rsidR="00B14A64"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карда мешавад. Кумитаи лоиҳавии деҳа тартиби баҳисобгир</w:t>
      </w:r>
      <w:r w:rsidR="00B14A64"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ва истифодабарии маблағҳои ҷамъоваришударо муайян менамоянд.  Таъмир ва дар ҳолати кор</w:t>
      </w:r>
      <w:r w:rsidR="00B14A64"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нигоҳ доштани иншооти лоиҳавӣ аз ҳисоби маблағҳои пулии ҷомеа пардохт карда мешаванд.  Бо мақсади паст кардани сатҳи хав</w:t>
      </w:r>
      <w:r w:rsidR="00B14A64" w:rsidRPr="000B36CC">
        <w:rPr>
          <w:rFonts w:ascii="Times New Roman" w:hAnsi="Times New Roman" w:cs="Times New Roman"/>
          <w:i/>
          <w:sz w:val="24"/>
          <w:szCs w:val="24"/>
          <w:lang w:val="tg-Cyrl-TJ"/>
        </w:rPr>
        <w:t>ф</w:t>
      </w:r>
      <w:r w:rsidRPr="000B36CC">
        <w:rPr>
          <w:rFonts w:ascii="Times New Roman" w:hAnsi="Times New Roman" w:cs="Times New Roman"/>
          <w:i/>
          <w:sz w:val="24"/>
          <w:szCs w:val="24"/>
        </w:rPr>
        <w:t>ҳо</w:t>
      </w:r>
      <w:r w:rsidR="00B14A64" w:rsidRPr="000B36CC">
        <w:rPr>
          <w:rFonts w:ascii="Times New Roman" w:hAnsi="Times New Roman" w:cs="Times New Roman"/>
          <w:i/>
          <w:sz w:val="24"/>
          <w:szCs w:val="24"/>
          <w:lang w:val="tg-Cyrl-TJ"/>
        </w:rPr>
        <w:t>,</w:t>
      </w:r>
      <w:r w:rsidRPr="000B36CC">
        <w:rPr>
          <w:rFonts w:ascii="Times New Roman" w:hAnsi="Times New Roman" w:cs="Times New Roman"/>
          <w:i/>
          <w:sz w:val="24"/>
          <w:szCs w:val="24"/>
        </w:rPr>
        <w:t xml:space="preserve"> бо ҷалби мутахассиси соҳавӣ нигохубини техникии иншоотҳои лоиҳавӣ анҷом дода мешавад.</w:t>
      </w:r>
    </w:p>
    <w:p w:rsidR="00FF6FAB" w:rsidRPr="000D5C0F" w:rsidRDefault="00FF6FAB" w:rsidP="0060774E">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VIII</w:t>
      </w:r>
      <w:r w:rsidRPr="000D5C0F">
        <w:rPr>
          <w:rFonts w:ascii="Times New Roman" w:hAnsi="Times New Roman" w:cs="Times New Roman"/>
          <w:sz w:val="24"/>
          <w:szCs w:val="24"/>
          <w:lang w:val="tg-Cyrl-TJ"/>
        </w:rPr>
        <w:t>.</w:t>
      </w:r>
      <w:r w:rsidRPr="000D5C0F">
        <w:rPr>
          <w:rFonts w:ascii="Times New Roman" w:hAnsi="Times New Roman" w:cs="Times New Roman"/>
        </w:rPr>
        <w:t xml:space="preserve"> </w:t>
      </w:r>
      <w:r w:rsidRPr="000D5C0F">
        <w:rPr>
          <w:rFonts w:ascii="Times New Roman" w:hAnsi="Times New Roman" w:cs="Times New Roman"/>
          <w:b/>
          <w:bCs/>
          <w:sz w:val="24"/>
          <w:szCs w:val="24"/>
        </w:rPr>
        <w:t xml:space="preserve">Таҳлил ва арзёбии барномаҳои башардӯстона аз ҷониби ҷомеа, дигар донорҳо ва иштироки аъзоёни ҷомеа дар татбиқи онҳо. </w:t>
      </w:r>
      <w:r w:rsidRPr="000D5C0F">
        <w:rPr>
          <w:rFonts w:ascii="Times New Roman" w:hAnsi="Times New Roman" w:cs="Times New Roman"/>
          <w:sz w:val="24"/>
          <w:szCs w:val="24"/>
        </w:rPr>
        <w:t xml:space="preserve">(Баҳодиҳии аъзоёни ҷомеаро оид ба барномаҳое, ки аз ҷониби дигар донорҳо амалӣ </w:t>
      </w:r>
      <w:r w:rsidR="000F7BC5">
        <w:rPr>
          <w:rFonts w:ascii="Times New Roman" w:hAnsi="Times New Roman" w:cs="Times New Roman"/>
          <w:sz w:val="24"/>
          <w:szCs w:val="24"/>
        </w:rPr>
        <w:t>карда мешаванд, тавсиф кунед</w:t>
      </w:r>
      <w:r w:rsidRPr="000D5C0F">
        <w:rPr>
          <w:rFonts w:ascii="Times New Roman" w:hAnsi="Times New Roman" w:cs="Times New Roman"/>
          <w:sz w:val="24"/>
          <w:szCs w:val="24"/>
        </w:rPr>
        <w:t>).</w:t>
      </w:r>
    </w:p>
    <w:p w:rsidR="00B14A64" w:rsidRDefault="00B14A64" w:rsidP="00B14A64">
      <w:pPr>
        <w:spacing w:after="0"/>
        <w:rPr>
          <w:rFonts w:ascii="Times New Roman" w:hAnsi="Times New Roman" w:cs="Times New Roman"/>
        </w:rPr>
      </w:pPr>
    </w:p>
    <w:tbl>
      <w:tblPr>
        <w:tblStyle w:val="ab"/>
        <w:tblW w:w="0" w:type="auto"/>
        <w:tblLook w:val="04A0" w:firstRow="1" w:lastRow="0" w:firstColumn="1" w:lastColumn="0" w:noHBand="0" w:noVBand="1"/>
      </w:tblPr>
      <w:tblGrid>
        <w:gridCol w:w="532"/>
        <w:gridCol w:w="2548"/>
        <w:gridCol w:w="1580"/>
        <w:gridCol w:w="1561"/>
        <w:gridCol w:w="3066"/>
      </w:tblGrid>
      <w:tr w:rsidR="007E646F" w:rsidRPr="007E646F" w:rsidTr="00963D66">
        <w:trPr>
          <w:trHeight w:val="397"/>
        </w:trPr>
        <w:tc>
          <w:tcPr>
            <w:tcW w:w="534" w:type="dxa"/>
            <w:vAlign w:val="center"/>
          </w:tcPr>
          <w:p w:rsidR="007E646F" w:rsidRPr="007E646F" w:rsidRDefault="007E646F" w:rsidP="007E646F">
            <w:pPr>
              <w:spacing w:after="0"/>
              <w:jc w:val="center"/>
              <w:rPr>
                <w:rFonts w:ascii="Times New Roman" w:hAnsi="Times New Roman" w:cs="Times New Roman"/>
                <w:sz w:val="24"/>
                <w:szCs w:val="24"/>
                <w:lang w:val="tg-Cyrl-TJ"/>
              </w:rPr>
            </w:pPr>
            <w:r w:rsidRPr="007E646F">
              <w:rPr>
                <w:rFonts w:ascii="Times New Roman" w:hAnsi="Times New Roman" w:cs="Times New Roman"/>
                <w:sz w:val="24"/>
                <w:szCs w:val="24"/>
                <w:lang w:val="tg-Cyrl-TJ"/>
              </w:rPr>
              <w:t>№ б/т</w:t>
            </w:r>
          </w:p>
        </w:tc>
        <w:tc>
          <w:tcPr>
            <w:tcW w:w="2656" w:type="dxa"/>
            <w:vAlign w:val="center"/>
          </w:tcPr>
          <w:p w:rsidR="007E646F" w:rsidRPr="00963D66" w:rsidRDefault="007E646F" w:rsidP="007E646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Номи лоиҳа</w:t>
            </w:r>
          </w:p>
        </w:tc>
        <w:tc>
          <w:tcPr>
            <w:tcW w:w="1595" w:type="dxa"/>
            <w:vAlign w:val="center"/>
          </w:tcPr>
          <w:p w:rsidR="007E646F" w:rsidRPr="00963D66" w:rsidRDefault="007E646F" w:rsidP="007E646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Маблағгузор</w:t>
            </w:r>
          </w:p>
        </w:tc>
        <w:tc>
          <w:tcPr>
            <w:tcW w:w="1595" w:type="dxa"/>
            <w:vAlign w:val="center"/>
          </w:tcPr>
          <w:p w:rsidR="007E646F" w:rsidRPr="00963D66" w:rsidRDefault="007E646F" w:rsidP="007E646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Маблағ (сомонӣ)</w:t>
            </w:r>
          </w:p>
        </w:tc>
        <w:tc>
          <w:tcPr>
            <w:tcW w:w="3191" w:type="dxa"/>
            <w:vAlign w:val="center"/>
          </w:tcPr>
          <w:p w:rsidR="007E646F" w:rsidRPr="00963D66" w:rsidRDefault="007E646F" w:rsidP="007E646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Натиҷаи иҷро</w:t>
            </w:r>
          </w:p>
        </w:tc>
      </w:tr>
      <w:tr w:rsidR="007E646F" w:rsidRPr="007E646F" w:rsidTr="00963D66">
        <w:trPr>
          <w:trHeight w:val="397"/>
        </w:trPr>
        <w:tc>
          <w:tcPr>
            <w:tcW w:w="534" w:type="dxa"/>
            <w:vAlign w:val="center"/>
          </w:tcPr>
          <w:p w:rsidR="007E646F" w:rsidRPr="00E24860" w:rsidRDefault="007E646F" w:rsidP="00E24860">
            <w:pPr>
              <w:spacing w:after="0"/>
              <w:jc w:val="center"/>
              <w:rPr>
                <w:rFonts w:ascii="Times New Roman" w:hAnsi="Times New Roman" w:cs="Times New Roman"/>
                <w:sz w:val="24"/>
                <w:szCs w:val="24"/>
                <w:lang w:val="tg-Cyrl-TJ"/>
              </w:rPr>
            </w:pPr>
          </w:p>
        </w:tc>
        <w:tc>
          <w:tcPr>
            <w:tcW w:w="2656" w:type="dxa"/>
          </w:tcPr>
          <w:p w:rsidR="007E646F" w:rsidRPr="000B36CC" w:rsidRDefault="007E646F" w:rsidP="000B36CC">
            <w:pPr>
              <w:spacing w:after="0"/>
              <w:rPr>
                <w:rFonts w:ascii="Times New Roman" w:hAnsi="Times New Roman" w:cs="Times New Roman"/>
                <w:i/>
                <w:sz w:val="24"/>
                <w:szCs w:val="24"/>
                <w:lang w:val="tg-Cyrl-TJ"/>
              </w:rPr>
            </w:pPr>
          </w:p>
        </w:tc>
        <w:tc>
          <w:tcPr>
            <w:tcW w:w="1595" w:type="dxa"/>
            <w:vAlign w:val="center"/>
          </w:tcPr>
          <w:p w:rsidR="007E646F" w:rsidRPr="000B36CC" w:rsidRDefault="007E646F" w:rsidP="00963D66">
            <w:pPr>
              <w:spacing w:after="0"/>
              <w:jc w:val="center"/>
              <w:rPr>
                <w:rFonts w:ascii="Times New Roman" w:hAnsi="Times New Roman" w:cs="Times New Roman"/>
                <w:i/>
                <w:sz w:val="24"/>
                <w:szCs w:val="24"/>
                <w:lang w:val="tg-Cyrl-TJ"/>
              </w:rPr>
            </w:pPr>
          </w:p>
        </w:tc>
        <w:tc>
          <w:tcPr>
            <w:tcW w:w="1595" w:type="dxa"/>
            <w:vAlign w:val="center"/>
          </w:tcPr>
          <w:p w:rsidR="007E646F" w:rsidRPr="000B36CC" w:rsidRDefault="007E646F" w:rsidP="00963D66">
            <w:pPr>
              <w:spacing w:after="0"/>
              <w:jc w:val="center"/>
              <w:rPr>
                <w:rFonts w:ascii="Times New Roman" w:hAnsi="Times New Roman" w:cs="Times New Roman"/>
                <w:i/>
                <w:sz w:val="24"/>
                <w:szCs w:val="24"/>
                <w:lang w:val="tg-Cyrl-TJ"/>
              </w:rPr>
            </w:pPr>
          </w:p>
        </w:tc>
        <w:tc>
          <w:tcPr>
            <w:tcW w:w="3191" w:type="dxa"/>
            <w:vAlign w:val="center"/>
          </w:tcPr>
          <w:p w:rsidR="007E646F" w:rsidRPr="000B36CC" w:rsidRDefault="007E646F" w:rsidP="00963D66">
            <w:pPr>
              <w:spacing w:after="0"/>
              <w:jc w:val="center"/>
              <w:rPr>
                <w:rFonts w:ascii="Times New Roman" w:hAnsi="Times New Roman" w:cs="Times New Roman"/>
                <w:i/>
                <w:sz w:val="24"/>
                <w:szCs w:val="24"/>
                <w:lang w:val="tg-Cyrl-TJ"/>
              </w:rPr>
            </w:pPr>
          </w:p>
        </w:tc>
      </w:tr>
    </w:tbl>
    <w:p w:rsidR="000B36CC" w:rsidRPr="000B36CC" w:rsidRDefault="000B36CC" w:rsidP="00FF6FAB">
      <w:pPr>
        <w:pStyle w:val="8"/>
        <w:spacing w:line="240" w:lineRule="auto"/>
        <w:jc w:val="both"/>
        <w:rPr>
          <w:rFonts w:ascii="Times New Roman" w:hAnsi="Times New Roman" w:cs="Times New Roman"/>
          <w:i/>
          <w:sz w:val="24"/>
          <w:szCs w:val="24"/>
          <w:lang w:val="tg-Cyrl-TJ"/>
        </w:rPr>
      </w:pPr>
      <w:r>
        <w:rPr>
          <w:rFonts w:ascii="Times New Roman" w:hAnsi="Times New Roman" w:cs="Times New Roman"/>
          <w:b/>
          <w:sz w:val="24"/>
          <w:szCs w:val="24"/>
          <w:lang w:val="tg-Cyrl-TJ"/>
        </w:rPr>
        <w:tab/>
      </w:r>
      <w:r w:rsidR="008D5321">
        <w:rPr>
          <w:rFonts w:ascii="Times New Roman" w:hAnsi="Times New Roman" w:cs="Times New Roman"/>
          <w:i/>
          <w:sz w:val="24"/>
          <w:szCs w:val="24"/>
          <w:lang w:val="tg-Cyrl-TJ"/>
        </w:rPr>
        <w:t xml:space="preserve"> </w:t>
      </w:r>
    </w:p>
    <w:p w:rsidR="000B36CC" w:rsidRPr="00DA64D1" w:rsidRDefault="00DA64D1" w:rsidP="000B36CC">
      <w:pPr>
        <w:rPr>
          <w:rFonts w:ascii="Times New Roman" w:hAnsi="Times New Roman" w:cs="Times New Roman"/>
          <w:i/>
          <w:sz w:val="24"/>
          <w:szCs w:val="24"/>
          <w:lang w:val="tg-Cyrl-TJ"/>
        </w:rPr>
      </w:pPr>
      <w:r w:rsidRPr="00DA64D1">
        <w:rPr>
          <w:rFonts w:ascii="Times New Roman" w:hAnsi="Times New Roman" w:cs="Times New Roman"/>
          <w:i/>
          <w:sz w:val="24"/>
          <w:szCs w:val="24"/>
          <w:lang w:val="tg-Cyrl-TJ"/>
        </w:rPr>
        <w:t xml:space="preserve">Эзоҳ: Дар деҳаи Калот </w:t>
      </w:r>
      <w:r>
        <w:rPr>
          <w:rFonts w:ascii="Times New Roman" w:hAnsi="Times New Roman" w:cs="Times New Roman"/>
          <w:i/>
          <w:sz w:val="24"/>
          <w:szCs w:val="24"/>
          <w:lang w:val="tg-Cyrl-TJ"/>
        </w:rPr>
        <w:t>барномаҳои башардӯстона фаъолият накардаанд.</w:t>
      </w:r>
    </w:p>
    <w:p w:rsidR="00FF6FAB" w:rsidRPr="00B75256" w:rsidRDefault="00FF6FAB" w:rsidP="00FF6FAB">
      <w:pPr>
        <w:pStyle w:val="8"/>
        <w:spacing w:line="240" w:lineRule="auto"/>
        <w:jc w:val="both"/>
        <w:rPr>
          <w:rFonts w:ascii="Times New Roman" w:hAnsi="Times New Roman" w:cs="Times New Roman"/>
          <w:color w:val="auto"/>
          <w:sz w:val="24"/>
          <w:szCs w:val="24"/>
          <w:lang w:val="tg-Cyrl-TJ"/>
        </w:rPr>
      </w:pPr>
      <w:r w:rsidRPr="003E7FC7">
        <w:rPr>
          <w:rFonts w:ascii="Times New Roman" w:hAnsi="Times New Roman" w:cs="Times New Roman"/>
          <w:b/>
          <w:sz w:val="24"/>
          <w:szCs w:val="24"/>
          <w:lang w:val="tg-Cyrl-TJ"/>
        </w:rPr>
        <w:t>IX</w:t>
      </w:r>
      <w:r w:rsidRPr="000D5C0F">
        <w:rPr>
          <w:rFonts w:ascii="Times New Roman" w:hAnsi="Times New Roman" w:cs="Times New Roman"/>
          <w:b/>
          <w:sz w:val="24"/>
          <w:szCs w:val="24"/>
          <w:lang w:val="tg-Cyrl-TJ"/>
        </w:rPr>
        <w:t>.</w:t>
      </w:r>
      <w:r w:rsidRPr="003E7FC7">
        <w:rPr>
          <w:rFonts w:ascii="Times New Roman" w:hAnsi="Times New Roman" w:cs="Times New Roman"/>
          <w:lang w:val="tg-Cyrl-TJ"/>
        </w:rPr>
        <w:t xml:space="preserve"> </w:t>
      </w:r>
      <w:r w:rsidRPr="003E7FC7">
        <w:rPr>
          <w:rFonts w:ascii="Times New Roman" w:hAnsi="Times New Roman" w:cs="Times New Roman"/>
          <w:b/>
          <w:bCs/>
          <w:sz w:val="24"/>
          <w:szCs w:val="24"/>
          <w:lang w:val="tg-Cyrl-TJ"/>
        </w:rPr>
        <w:t>Муайян кардани нер</w:t>
      </w:r>
      <w:r w:rsidRPr="000D5C0F">
        <w:rPr>
          <w:rFonts w:ascii="Times New Roman" w:hAnsi="Times New Roman" w:cs="Times New Roman"/>
          <w:b/>
          <w:bCs/>
          <w:sz w:val="24"/>
          <w:szCs w:val="24"/>
          <w:lang w:val="tg-Cyrl-TJ"/>
        </w:rPr>
        <w:t>ӯ</w:t>
      </w:r>
      <w:r w:rsidRPr="003E7FC7">
        <w:rPr>
          <w:rFonts w:ascii="Times New Roman" w:hAnsi="Times New Roman" w:cs="Times New Roman"/>
          <w:b/>
          <w:bCs/>
          <w:sz w:val="24"/>
          <w:szCs w:val="24"/>
          <w:lang w:val="tg-Cyrl-TJ"/>
        </w:rPr>
        <w:t xml:space="preserve"> ва на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ши ма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 xml:space="preserve">омоти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окимияти ма</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алл</w:t>
      </w:r>
      <w:r w:rsidRPr="000D5C0F">
        <w:rPr>
          <w:rFonts w:ascii="Times New Roman" w:hAnsi="Times New Roman" w:cs="Times New Roman"/>
          <w:b/>
          <w:bCs/>
          <w:sz w:val="24"/>
          <w:szCs w:val="24"/>
          <w:lang w:val="tg-Cyrl-TJ"/>
        </w:rPr>
        <w:t>ӣ</w:t>
      </w:r>
      <w:r w:rsidRPr="003E7FC7">
        <w:rPr>
          <w:rFonts w:ascii="Times New Roman" w:hAnsi="Times New Roman" w:cs="Times New Roman"/>
          <w:b/>
          <w:bCs/>
          <w:sz w:val="24"/>
          <w:szCs w:val="24"/>
          <w:lang w:val="tg-Cyrl-TJ"/>
        </w:rPr>
        <w:t xml:space="preserve"> дар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 xml:space="preserve">алли мушкилоти </w:t>
      </w:r>
      <w:r w:rsidRPr="000D5C0F">
        <w:rPr>
          <w:rFonts w:ascii="Times New Roman" w:hAnsi="Times New Roman" w:cs="Times New Roman"/>
          <w:b/>
          <w:bCs/>
          <w:sz w:val="24"/>
          <w:szCs w:val="24"/>
          <w:lang w:val="tg-Cyrl-TJ"/>
        </w:rPr>
        <w:t>ҷ</w:t>
      </w:r>
      <w:r w:rsidRPr="003E7FC7">
        <w:rPr>
          <w:rFonts w:ascii="Times New Roman" w:hAnsi="Times New Roman" w:cs="Times New Roman"/>
          <w:b/>
          <w:bCs/>
          <w:sz w:val="24"/>
          <w:szCs w:val="24"/>
          <w:lang w:val="tg-Cyrl-TJ"/>
        </w:rPr>
        <w:t xml:space="preserve">амъият. </w:t>
      </w:r>
      <w:r w:rsidRPr="003E7FC7">
        <w:rPr>
          <w:rFonts w:ascii="Times New Roman" w:hAnsi="Times New Roman" w:cs="Times New Roman"/>
          <w:sz w:val="24"/>
          <w:szCs w:val="24"/>
          <w:lang w:val="tg-Cyrl-TJ"/>
        </w:rPr>
        <w:t xml:space="preserve">(Инъикоси андешаи сокинон дар бораи иқтидори мақомоти маҳаллӣ, </w:t>
      </w:r>
      <w:r w:rsidRPr="00B75256">
        <w:rPr>
          <w:rFonts w:ascii="Times New Roman" w:hAnsi="Times New Roman" w:cs="Times New Roman"/>
          <w:color w:val="auto"/>
          <w:sz w:val="24"/>
          <w:szCs w:val="24"/>
          <w:lang w:val="tg-Cyrl-TJ"/>
        </w:rPr>
        <w:t>ҷойгоҳ ва нақши онҳо дар ҳалли мушкилоти иҷтимоӣ).</w:t>
      </w:r>
    </w:p>
    <w:p w:rsidR="000609A6" w:rsidRDefault="000609A6" w:rsidP="00FF6FAB">
      <w:pPr>
        <w:rPr>
          <w:rFonts w:ascii="Times New Roman" w:hAnsi="Times New Roman" w:cs="Times New Roman"/>
          <w:i/>
          <w:lang w:val="tg-Cyrl-TJ"/>
        </w:rPr>
      </w:pPr>
    </w:p>
    <w:p w:rsidR="00FF6FAB" w:rsidRPr="000609A6" w:rsidRDefault="00FF6FAB" w:rsidP="000609A6">
      <w:pPr>
        <w:ind w:firstLine="708"/>
        <w:rPr>
          <w:rFonts w:ascii="Times New Roman" w:hAnsi="Times New Roman" w:cs="Times New Roman"/>
          <w:i/>
          <w:sz w:val="24"/>
          <w:szCs w:val="24"/>
          <w:lang w:val="tg-Cyrl-TJ"/>
        </w:rPr>
      </w:pPr>
      <w:r w:rsidRPr="000609A6">
        <w:rPr>
          <w:rFonts w:ascii="Times New Roman" w:hAnsi="Times New Roman" w:cs="Times New Roman"/>
          <w:i/>
          <w:sz w:val="24"/>
          <w:szCs w:val="24"/>
          <w:lang w:val="tg-Cyrl-TJ"/>
        </w:rPr>
        <w:t>Мақом</w:t>
      </w:r>
      <w:r w:rsidR="00B14A64" w:rsidRPr="000609A6">
        <w:rPr>
          <w:rFonts w:ascii="Times New Roman" w:hAnsi="Times New Roman" w:cs="Times New Roman"/>
          <w:i/>
          <w:sz w:val="24"/>
          <w:szCs w:val="24"/>
          <w:lang w:val="tg-Cyrl-TJ"/>
        </w:rPr>
        <w:t>о</w:t>
      </w:r>
      <w:r w:rsidR="001F0A81" w:rsidRPr="000609A6">
        <w:rPr>
          <w:rFonts w:ascii="Times New Roman" w:hAnsi="Times New Roman" w:cs="Times New Roman"/>
          <w:i/>
          <w:sz w:val="24"/>
          <w:szCs w:val="24"/>
          <w:lang w:val="tg-Cyrl-TJ"/>
        </w:rPr>
        <w:t xml:space="preserve">ти </w:t>
      </w:r>
      <w:r w:rsidR="000609A6" w:rsidRPr="000609A6">
        <w:rPr>
          <w:rFonts w:ascii="Times New Roman" w:hAnsi="Times New Roman" w:cs="Times New Roman"/>
          <w:i/>
          <w:sz w:val="24"/>
          <w:szCs w:val="24"/>
          <w:lang w:val="tg-Cyrl-TJ"/>
        </w:rPr>
        <w:t xml:space="preserve">маҳаллии </w:t>
      </w:r>
      <w:r w:rsidRPr="000609A6">
        <w:rPr>
          <w:rFonts w:ascii="Times New Roman" w:hAnsi="Times New Roman" w:cs="Times New Roman"/>
          <w:i/>
          <w:sz w:val="24"/>
          <w:szCs w:val="24"/>
          <w:lang w:val="tg-Cyrl-TJ"/>
        </w:rPr>
        <w:t xml:space="preserve"> ҷамоати</w:t>
      </w:r>
      <w:r w:rsidR="00530700">
        <w:rPr>
          <w:rFonts w:ascii="Times New Roman" w:hAnsi="Times New Roman" w:cs="Times New Roman"/>
          <w:i/>
          <w:sz w:val="24"/>
          <w:szCs w:val="24"/>
          <w:lang w:val="tg-Cyrl-TJ"/>
        </w:rPr>
        <w:t xml:space="preserve"> </w:t>
      </w:r>
      <w:r w:rsidRPr="000609A6">
        <w:rPr>
          <w:rFonts w:ascii="Times New Roman" w:hAnsi="Times New Roman" w:cs="Times New Roman"/>
          <w:i/>
          <w:sz w:val="24"/>
          <w:szCs w:val="24"/>
          <w:lang w:val="tg-Cyrl-TJ"/>
        </w:rPr>
        <w:t xml:space="preserve"> Даҳана</w:t>
      </w:r>
      <w:r w:rsidR="00B75256" w:rsidRPr="000609A6">
        <w:rPr>
          <w:rFonts w:ascii="Times New Roman" w:hAnsi="Times New Roman" w:cs="Times New Roman"/>
          <w:i/>
          <w:sz w:val="24"/>
          <w:szCs w:val="24"/>
          <w:lang w:val="tg-Cyrl-TJ"/>
        </w:rPr>
        <w:t xml:space="preserve"> оид ба</w:t>
      </w:r>
      <w:r w:rsidRPr="000609A6">
        <w:rPr>
          <w:rFonts w:ascii="Times New Roman" w:hAnsi="Times New Roman" w:cs="Times New Roman"/>
          <w:i/>
          <w:sz w:val="24"/>
          <w:szCs w:val="24"/>
          <w:lang w:val="tg-Cyrl-TJ"/>
        </w:rPr>
        <w:t xml:space="preserve"> ҳалли мушкилоти ҷомеа нақш</w:t>
      </w:r>
      <w:r w:rsidR="00B14A64" w:rsidRPr="000609A6">
        <w:rPr>
          <w:rFonts w:ascii="Times New Roman" w:hAnsi="Times New Roman" w:cs="Times New Roman"/>
          <w:i/>
          <w:sz w:val="24"/>
          <w:szCs w:val="24"/>
          <w:lang w:val="tg-Cyrl-TJ"/>
        </w:rPr>
        <w:t>и муҳим</w:t>
      </w:r>
      <w:r w:rsidRPr="000609A6">
        <w:rPr>
          <w:rFonts w:ascii="Times New Roman" w:hAnsi="Times New Roman" w:cs="Times New Roman"/>
          <w:i/>
          <w:sz w:val="24"/>
          <w:szCs w:val="24"/>
          <w:lang w:val="tg-Cyrl-TJ"/>
        </w:rPr>
        <w:t xml:space="preserve"> дорад. Ҷамоат аз р</w:t>
      </w:r>
      <w:r w:rsidR="00B14A64" w:rsidRPr="000609A6">
        <w:rPr>
          <w:rFonts w:ascii="Times New Roman" w:hAnsi="Times New Roman" w:cs="Times New Roman"/>
          <w:i/>
          <w:sz w:val="24"/>
          <w:szCs w:val="24"/>
          <w:lang w:val="tg-Cyrl-TJ"/>
        </w:rPr>
        <w:t>ӯ</w:t>
      </w:r>
      <w:r w:rsidRPr="000609A6">
        <w:rPr>
          <w:rFonts w:ascii="Times New Roman" w:hAnsi="Times New Roman" w:cs="Times New Roman"/>
          <w:i/>
          <w:sz w:val="24"/>
          <w:szCs w:val="24"/>
          <w:lang w:val="tg-Cyrl-TJ"/>
        </w:rPr>
        <w:t>и шароит ва имконияҳои ҷойдошта оид ба рушд ва пешрафти ҷомеаҳои қаламрави худ доимо саъю кӯшиш менамояд.  Дар пайдо кардани сармоягузориҳҳои эҳт</w:t>
      </w:r>
      <w:r w:rsidR="00B14A64" w:rsidRPr="000609A6">
        <w:rPr>
          <w:rFonts w:ascii="Times New Roman" w:hAnsi="Times New Roman" w:cs="Times New Roman"/>
          <w:i/>
          <w:sz w:val="24"/>
          <w:szCs w:val="24"/>
          <w:lang w:val="tg-Cyrl-TJ"/>
        </w:rPr>
        <w:t>и</w:t>
      </w:r>
      <w:r w:rsidRPr="000609A6">
        <w:rPr>
          <w:rFonts w:ascii="Times New Roman" w:hAnsi="Times New Roman" w:cs="Times New Roman"/>
          <w:i/>
          <w:sz w:val="24"/>
          <w:szCs w:val="24"/>
          <w:lang w:val="tg-Cyrl-TJ"/>
        </w:rPr>
        <w:t>молӣ нақшаҳо таҳия карда</w:t>
      </w:r>
      <w:r w:rsidR="00B14A64" w:rsidRPr="000609A6">
        <w:rPr>
          <w:rFonts w:ascii="Times New Roman" w:hAnsi="Times New Roman" w:cs="Times New Roman"/>
          <w:i/>
          <w:sz w:val="24"/>
          <w:szCs w:val="24"/>
          <w:lang w:val="tg-Cyrl-TJ"/>
        </w:rPr>
        <w:t>,</w:t>
      </w:r>
      <w:r w:rsidRPr="000609A6">
        <w:rPr>
          <w:rFonts w:ascii="Times New Roman" w:hAnsi="Times New Roman" w:cs="Times New Roman"/>
          <w:i/>
          <w:sz w:val="24"/>
          <w:szCs w:val="24"/>
          <w:lang w:val="tg-Cyrl-TJ"/>
        </w:rPr>
        <w:t xml:space="preserve"> шахсони масъулро барои иҷро</w:t>
      </w:r>
      <w:r w:rsidR="000609A6">
        <w:rPr>
          <w:rFonts w:ascii="Times New Roman" w:hAnsi="Times New Roman" w:cs="Times New Roman"/>
          <w:i/>
          <w:sz w:val="24"/>
          <w:szCs w:val="24"/>
          <w:lang w:val="tg-Cyrl-TJ"/>
        </w:rPr>
        <w:t xml:space="preserve"> он</w:t>
      </w:r>
      <w:r w:rsidRPr="000609A6">
        <w:rPr>
          <w:rFonts w:ascii="Times New Roman" w:hAnsi="Times New Roman" w:cs="Times New Roman"/>
          <w:i/>
          <w:sz w:val="24"/>
          <w:szCs w:val="24"/>
          <w:lang w:val="tg-Cyrl-TJ"/>
        </w:rPr>
        <w:t xml:space="preserve"> сафарбар менамояд. Сохторҳои мақомоти маҳаллӣ дар таъмини ҳуҷҷатгузориҳои шаҳрвандон, қабули дархостҳо ва ҳалли мушкилоти онҳо вазифадор ҳастанд.</w:t>
      </w:r>
    </w:p>
    <w:p w:rsidR="00FF6FAB" w:rsidRPr="00623376" w:rsidRDefault="00FF6FAB" w:rsidP="00FF6FAB">
      <w:pPr>
        <w:pStyle w:val="8"/>
        <w:spacing w:line="240" w:lineRule="auto"/>
        <w:jc w:val="both"/>
        <w:rPr>
          <w:rFonts w:ascii="Times New Roman" w:hAnsi="Times New Roman" w:cs="Times New Roman"/>
          <w:sz w:val="24"/>
          <w:szCs w:val="24"/>
          <w:lang w:val="tg-Cyrl-TJ"/>
        </w:rPr>
      </w:pPr>
      <w:r w:rsidRPr="00623376">
        <w:rPr>
          <w:rFonts w:ascii="Times New Roman" w:hAnsi="Times New Roman" w:cs="Times New Roman"/>
          <w:b/>
          <w:bCs/>
          <w:sz w:val="24"/>
          <w:szCs w:val="24"/>
          <w:lang w:val="tg-Cyrl-TJ"/>
        </w:rPr>
        <w:t>X</w:t>
      </w:r>
      <w:r w:rsidRPr="000D5C0F">
        <w:rPr>
          <w:rFonts w:ascii="Times New Roman" w:hAnsi="Times New Roman" w:cs="Times New Roman"/>
          <w:b/>
          <w:bCs/>
          <w:sz w:val="24"/>
          <w:szCs w:val="24"/>
          <w:lang w:val="tg-Cyrl-TJ"/>
        </w:rPr>
        <w:t>.</w:t>
      </w:r>
      <w:r w:rsidRPr="00623376">
        <w:rPr>
          <w:rFonts w:ascii="Times New Roman" w:hAnsi="Times New Roman" w:cs="Times New Roman"/>
          <w:lang w:val="tg-Cyrl-TJ"/>
        </w:rPr>
        <w:t xml:space="preserve"> </w:t>
      </w:r>
      <w:r w:rsidRPr="00623376">
        <w:rPr>
          <w:rFonts w:ascii="Times New Roman" w:hAnsi="Times New Roman" w:cs="Times New Roman"/>
          <w:b/>
          <w:bCs/>
          <w:sz w:val="24"/>
          <w:szCs w:val="24"/>
          <w:lang w:val="tg-Cyrl-TJ"/>
        </w:rPr>
        <w:t xml:space="preserve">Намунаи нақшаи амали ҷомеа; </w:t>
      </w:r>
      <w:r w:rsidRPr="00623376">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rsidR="00B14A64" w:rsidRPr="00623376" w:rsidRDefault="00B14A64" w:rsidP="00B14A64">
      <w:pPr>
        <w:spacing w:line="240" w:lineRule="auto"/>
        <w:jc w:val="center"/>
        <w:rPr>
          <w:rFonts w:ascii="Times New Roman" w:hAnsi="Times New Roman" w:cs="Times New Roman"/>
          <w:sz w:val="2"/>
          <w:szCs w:val="2"/>
          <w:lang w:val="tg-Cyrl-TJ"/>
        </w:rPr>
      </w:pPr>
    </w:p>
    <w:p w:rsidR="00FF6FAB" w:rsidRPr="00623376" w:rsidRDefault="004C637A" w:rsidP="00B14A64">
      <w:pPr>
        <w:spacing w:after="0"/>
        <w:jc w:val="center"/>
        <w:rPr>
          <w:rFonts w:ascii="Times New Roman" w:hAnsi="Times New Roman" w:cs="Times New Roman"/>
          <w:sz w:val="24"/>
          <w:szCs w:val="24"/>
          <w:lang w:val="tg-Cyrl-TJ"/>
        </w:rPr>
      </w:pPr>
      <w:r w:rsidRPr="00623376">
        <w:rPr>
          <w:rFonts w:ascii="Times New Roman" w:hAnsi="Times New Roman" w:cs="Times New Roman"/>
          <w:sz w:val="24"/>
          <w:szCs w:val="24"/>
          <w:lang w:val="tg-Cyrl-TJ"/>
        </w:rPr>
        <w:t xml:space="preserve">Нақшаи амали якҷояи </w:t>
      </w:r>
      <w:r w:rsidR="00FF6FAB" w:rsidRPr="00623376">
        <w:rPr>
          <w:rFonts w:ascii="Times New Roman" w:hAnsi="Times New Roman" w:cs="Times New Roman"/>
          <w:sz w:val="24"/>
          <w:szCs w:val="24"/>
          <w:lang w:val="tg-Cyrl-TJ"/>
        </w:rPr>
        <w:t>ҷомеа дар ҳалли мас</w:t>
      </w:r>
      <w:r w:rsidR="0075557A">
        <w:rPr>
          <w:rFonts w:ascii="Times New Roman" w:hAnsi="Times New Roman" w:cs="Times New Roman"/>
          <w:sz w:val="24"/>
          <w:szCs w:val="24"/>
          <w:lang w:val="tg-Cyrl-TJ"/>
        </w:rPr>
        <w:t>ъа</w:t>
      </w:r>
      <w:r w:rsidR="00B82722">
        <w:rPr>
          <w:rFonts w:ascii="Times New Roman" w:hAnsi="Times New Roman" w:cs="Times New Roman"/>
          <w:sz w:val="24"/>
          <w:szCs w:val="24"/>
          <w:lang w:val="tg-Cyrl-TJ"/>
        </w:rPr>
        <w:t>л</w:t>
      </w:r>
      <w:r w:rsidR="00530700">
        <w:rPr>
          <w:rFonts w:ascii="Times New Roman" w:hAnsi="Times New Roman" w:cs="Times New Roman"/>
          <w:sz w:val="24"/>
          <w:szCs w:val="24"/>
          <w:lang w:val="tg-Cyrl-TJ"/>
        </w:rPr>
        <w:t>аҳои афзалиятнокӣ деҳаи Калот</w:t>
      </w:r>
    </w:p>
    <w:p w:rsidR="00FF6FAB" w:rsidRPr="00BD5E84" w:rsidRDefault="00FF6FAB" w:rsidP="00FF6FAB">
      <w:pPr>
        <w:rPr>
          <w:rFonts w:ascii="Times New Roman" w:hAnsi="Times New Roman" w:cs="Times New Roman"/>
          <w:b/>
          <w:i/>
          <w:sz w:val="24"/>
          <w:szCs w:val="24"/>
        </w:rPr>
      </w:pPr>
      <w:r w:rsidRPr="00BD5E84">
        <w:rPr>
          <w:rFonts w:ascii="Times New Roman" w:hAnsi="Times New Roman" w:cs="Times New Roman"/>
          <w:b/>
          <w:i/>
          <w:sz w:val="24"/>
          <w:szCs w:val="24"/>
        </w:rPr>
        <w:t>А) Бо захираҳои дохилии ҷомеа</w:t>
      </w:r>
      <w:r w:rsidR="00BD5E84">
        <w:rPr>
          <w:rFonts w:ascii="Times New Roman" w:hAnsi="Times New Roman" w:cs="Times New Roman"/>
          <w:b/>
          <w:i/>
          <w:sz w:val="24"/>
          <w:szCs w:val="24"/>
        </w:rPr>
        <w:t>:</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Таҳлил ва баҳодиҳ</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ба захи</w:t>
      </w:r>
      <w:r w:rsidR="0075557A">
        <w:rPr>
          <w:rFonts w:ascii="Times New Roman" w:hAnsi="Times New Roman" w:cs="Times New Roman"/>
          <w:i/>
          <w:sz w:val="24"/>
          <w:szCs w:val="24"/>
        </w:rPr>
        <w:t>раҳои</w:t>
      </w:r>
      <w:r w:rsidR="00530700">
        <w:rPr>
          <w:rFonts w:ascii="Times New Roman" w:hAnsi="Times New Roman" w:cs="Times New Roman"/>
          <w:i/>
          <w:sz w:val="24"/>
          <w:szCs w:val="24"/>
        </w:rPr>
        <w:t xml:space="preserve"> дохилии ҷомеаи деҳаи Калот</w:t>
      </w:r>
      <w:r w:rsidRPr="00DF622A">
        <w:rPr>
          <w:rFonts w:ascii="Times New Roman" w:hAnsi="Times New Roman" w:cs="Times New Roman"/>
          <w:i/>
          <w:sz w:val="24"/>
          <w:szCs w:val="24"/>
        </w:rPr>
        <w:t>;</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Муайян кардани мушкилоте, ки бо ҷалби захираҳои дохил</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имкони иҷро дошта бошанд.</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оид ба амалҳои муштараки ҷомеа;</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дар иҷрои масъалаҳои ҳалталаб; (хариди масолеҳи зарӯрӣ, ҷалби қувваи кор</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ва ғайра);</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Иҷрои корҳои сохтмонӣ, кандан, сохтан, васл кардан ва дигар амалҳо;</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 xml:space="preserve">Назорат, баҳодиҳӣ ва қабули иншооти лоиҳавӣ. </w:t>
      </w:r>
    </w:p>
    <w:p w:rsidR="00FF6FAB" w:rsidRPr="00BD5E84" w:rsidRDefault="00FF6FAB" w:rsidP="00FF6FAB">
      <w:pPr>
        <w:rPr>
          <w:rFonts w:ascii="Times New Roman" w:hAnsi="Times New Roman" w:cs="Times New Roman"/>
          <w:b/>
          <w:i/>
          <w:sz w:val="24"/>
          <w:szCs w:val="24"/>
        </w:rPr>
      </w:pPr>
      <w:r w:rsidRPr="00BD5E84">
        <w:rPr>
          <w:rFonts w:ascii="Times New Roman" w:hAnsi="Times New Roman" w:cs="Times New Roman"/>
          <w:b/>
          <w:i/>
          <w:sz w:val="24"/>
          <w:szCs w:val="24"/>
        </w:rPr>
        <w:t>Б) Бо ҷалби сармоягузориҳои беруна</w:t>
      </w:r>
      <w:r w:rsidR="00BD5E84">
        <w:rPr>
          <w:rFonts w:ascii="Times New Roman" w:hAnsi="Times New Roman" w:cs="Times New Roman"/>
          <w:b/>
          <w:i/>
          <w:sz w:val="24"/>
          <w:szCs w:val="24"/>
        </w:rPr>
        <w:t>:</w:t>
      </w:r>
    </w:p>
    <w:p w:rsidR="00FF6FAB" w:rsidRPr="00DF622A" w:rsidRDefault="001F0A81"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 xml:space="preserve">Муайян кардани эҳтиёҷоти </w:t>
      </w:r>
      <w:r w:rsidR="00FF6FAB" w:rsidRPr="00DF622A">
        <w:rPr>
          <w:rFonts w:ascii="Times New Roman" w:hAnsi="Times New Roman" w:cs="Times New Roman"/>
          <w:i/>
          <w:sz w:val="24"/>
          <w:szCs w:val="24"/>
        </w:rPr>
        <w:t>афзалиятнок (дараҷаи аввал);</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дар асоси пешниҳоди зерлоиҳавӣ;</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оид ба таҳияи пешниҳоди зерлоиҳавӣ;</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Пайдо кардани сармоягузор (донор)-и эҳтимолӣ;</w:t>
      </w:r>
    </w:p>
    <w:p w:rsidR="00955B98" w:rsidRDefault="00FF6FAB" w:rsidP="00707CD5">
      <w:pPr>
        <w:pStyle w:val="8"/>
        <w:keepLines w:val="0"/>
        <w:spacing w:before="0" w:line="240" w:lineRule="auto"/>
        <w:rPr>
          <w:rFonts w:ascii="Times New Roman" w:hAnsi="Times New Roman" w:cs="Times New Roman"/>
          <w:sz w:val="24"/>
          <w:szCs w:val="24"/>
          <w:lang w:val="tg-Cyrl-TJ"/>
        </w:rPr>
      </w:pPr>
      <w:r w:rsidRPr="000D5C0F">
        <w:rPr>
          <w:rFonts w:ascii="Times New Roman" w:hAnsi="Times New Roman" w:cs="Times New Roman"/>
          <w:b/>
          <w:bCs/>
          <w:sz w:val="24"/>
          <w:szCs w:val="24"/>
          <w:lang w:val="en-US"/>
        </w:rPr>
        <w:t>XI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lang w:val="tg-Cyrl-TJ"/>
        </w:rPr>
        <w:t xml:space="preserve">Таҳлили умумӣ ва хулосаҳои тадқиқот. Мутобиқати ин ҷомеа ба меъёрҳои интихоб. </w:t>
      </w:r>
      <w:r w:rsidRPr="000D5C0F">
        <w:rPr>
          <w:rFonts w:ascii="Times New Roman" w:hAnsi="Times New Roman" w:cs="Times New Roman"/>
          <w:sz w:val="24"/>
          <w:szCs w:val="24"/>
          <w:lang w:val="tg-Cyrl-TJ"/>
        </w:rPr>
        <w:t>(</w:t>
      </w:r>
      <w:r w:rsidRPr="00955B98">
        <w:rPr>
          <w:rFonts w:ascii="Times New Roman" w:hAnsi="Times New Roman" w:cs="Times New Roman"/>
          <w:b/>
          <w:sz w:val="24"/>
          <w:szCs w:val="24"/>
          <w:lang w:val="tg-Cyrl-TJ"/>
        </w:rPr>
        <w:t>Барои ҳама бахшҳои тадқиқот хулосаҳо диҳед).</w:t>
      </w:r>
    </w:p>
    <w:p w:rsidR="00FF6FAB" w:rsidRPr="00BD5E84" w:rsidRDefault="00BD5E84" w:rsidP="00707CD5">
      <w:pPr>
        <w:pStyle w:val="8"/>
        <w:keepLines w:val="0"/>
        <w:spacing w:before="0" w:line="240" w:lineRule="auto"/>
        <w:ind w:firstLine="708"/>
        <w:jc w:val="both"/>
        <w:rPr>
          <w:rFonts w:ascii="Times New Roman" w:hAnsi="Times New Roman" w:cs="Times New Roman"/>
          <w:color w:val="auto"/>
          <w:sz w:val="24"/>
          <w:szCs w:val="24"/>
          <w:lang w:val="tg-Cyrl-TJ"/>
        </w:rPr>
      </w:pPr>
      <w:r>
        <w:rPr>
          <w:rFonts w:ascii="Times New Roman" w:hAnsi="Times New Roman" w:cs="Times New Roman"/>
          <w:iCs/>
          <w:color w:val="auto"/>
          <w:sz w:val="24"/>
          <w:szCs w:val="24"/>
          <w:lang w:val="tg-Cyrl-TJ"/>
        </w:rPr>
        <w:t>Татқикотчиён т</w:t>
      </w:r>
      <w:r w:rsidR="00D5296A" w:rsidRPr="00BD5E84">
        <w:rPr>
          <w:rFonts w:ascii="Times New Roman" w:hAnsi="Times New Roman" w:cs="Times New Roman"/>
          <w:iCs/>
          <w:color w:val="auto"/>
          <w:sz w:val="24"/>
          <w:szCs w:val="24"/>
          <w:lang w:val="tg-Cyrl-TJ"/>
        </w:rPr>
        <w:t>аҳлили умуми</w:t>
      </w:r>
      <w:r w:rsidR="00FF6FAB" w:rsidRPr="00BD5E84">
        <w:rPr>
          <w:rFonts w:ascii="Times New Roman" w:hAnsi="Times New Roman" w:cs="Times New Roman"/>
          <w:iCs/>
          <w:color w:val="auto"/>
          <w:sz w:val="24"/>
          <w:szCs w:val="24"/>
          <w:lang w:val="tg-Cyrl-TJ"/>
        </w:rPr>
        <w:t xml:space="preserve"> оид ба маълумотҳои демографӣ, мавҷудият ва рушди инфросохторҳои </w:t>
      </w:r>
      <w:r w:rsidR="00955B98" w:rsidRPr="00BD5E84">
        <w:rPr>
          <w:rFonts w:ascii="Times New Roman" w:hAnsi="Times New Roman" w:cs="Times New Roman"/>
          <w:iCs/>
          <w:color w:val="auto"/>
          <w:sz w:val="24"/>
          <w:szCs w:val="24"/>
          <w:lang w:val="tg-Cyrl-TJ"/>
        </w:rPr>
        <w:t xml:space="preserve">маҳаллӣ, ҳолати </w:t>
      </w:r>
      <w:r w:rsidR="00D5296A" w:rsidRPr="00BD5E84">
        <w:rPr>
          <w:rFonts w:ascii="Times New Roman" w:hAnsi="Times New Roman" w:cs="Times New Roman"/>
          <w:iCs/>
          <w:color w:val="auto"/>
          <w:sz w:val="24"/>
          <w:szCs w:val="24"/>
          <w:lang w:val="tg-Cyrl-TJ"/>
        </w:rPr>
        <w:t>истифодабари ва коршоямии иншоотҳои мавҷудбударо</w:t>
      </w:r>
      <w:r w:rsidR="00054796">
        <w:rPr>
          <w:rFonts w:ascii="Times New Roman" w:hAnsi="Times New Roman" w:cs="Times New Roman"/>
          <w:iCs/>
          <w:color w:val="auto"/>
          <w:sz w:val="24"/>
          <w:szCs w:val="24"/>
          <w:lang w:val="tg-Cyrl-TJ"/>
        </w:rPr>
        <w:t xml:space="preserve"> дар деҳ</w:t>
      </w:r>
      <w:r w:rsidR="00FF6FAB" w:rsidRPr="00BD5E84">
        <w:rPr>
          <w:rFonts w:ascii="Times New Roman" w:hAnsi="Times New Roman" w:cs="Times New Roman"/>
          <w:iCs/>
          <w:color w:val="auto"/>
          <w:sz w:val="24"/>
          <w:szCs w:val="24"/>
          <w:lang w:val="tg-Cyrl-TJ"/>
        </w:rPr>
        <w:t>и</w:t>
      </w:r>
      <w:r w:rsidR="00530700">
        <w:rPr>
          <w:rFonts w:ascii="Times New Roman" w:hAnsi="Times New Roman" w:cs="Times New Roman"/>
          <w:iCs/>
          <w:color w:val="auto"/>
          <w:sz w:val="24"/>
          <w:szCs w:val="24"/>
          <w:lang w:val="tg-Cyrl-TJ"/>
        </w:rPr>
        <w:t xml:space="preserve"> Калоти</w:t>
      </w:r>
      <w:r w:rsidR="00054796">
        <w:rPr>
          <w:rFonts w:ascii="Times New Roman" w:hAnsi="Times New Roman" w:cs="Times New Roman"/>
          <w:iCs/>
          <w:color w:val="auto"/>
          <w:sz w:val="24"/>
          <w:szCs w:val="24"/>
          <w:lang w:val="tg-Cyrl-TJ"/>
        </w:rPr>
        <w:t xml:space="preserve"> </w:t>
      </w:r>
      <w:r w:rsidR="00D5296A" w:rsidRPr="00BD5E84">
        <w:rPr>
          <w:rFonts w:ascii="Times New Roman" w:hAnsi="Times New Roman" w:cs="Times New Roman"/>
          <w:iCs/>
          <w:color w:val="auto"/>
          <w:sz w:val="24"/>
          <w:szCs w:val="24"/>
          <w:lang w:val="tg-Cyrl-TJ"/>
        </w:rPr>
        <w:t xml:space="preserve"> ҷамоати Даҳанаи шаҳри Кӯ</w:t>
      </w:r>
      <w:r w:rsidR="00FF6FAB" w:rsidRPr="00BD5E84">
        <w:rPr>
          <w:rFonts w:ascii="Times New Roman" w:hAnsi="Times New Roman" w:cs="Times New Roman"/>
          <w:iCs/>
          <w:color w:val="auto"/>
          <w:sz w:val="24"/>
          <w:szCs w:val="24"/>
          <w:lang w:val="tg-Cyrl-TJ"/>
        </w:rPr>
        <w:t>лоб таҳлил</w:t>
      </w:r>
      <w:r>
        <w:rPr>
          <w:rFonts w:ascii="Times New Roman" w:hAnsi="Times New Roman" w:cs="Times New Roman"/>
          <w:iCs/>
          <w:color w:val="auto"/>
          <w:sz w:val="24"/>
          <w:szCs w:val="24"/>
          <w:lang w:val="tg-Cyrl-TJ"/>
        </w:rPr>
        <w:t xml:space="preserve"> карда хулосаҳо пешниҳод менамояд</w:t>
      </w:r>
      <w:r w:rsidR="00FF6FAB" w:rsidRPr="00BD5E84">
        <w:rPr>
          <w:rFonts w:ascii="Times New Roman" w:hAnsi="Times New Roman" w:cs="Times New Roman"/>
          <w:iCs/>
          <w:color w:val="auto"/>
          <w:sz w:val="24"/>
          <w:szCs w:val="24"/>
          <w:lang w:val="tg-Cyrl-TJ"/>
        </w:rPr>
        <w:t>:</w:t>
      </w:r>
    </w:p>
    <w:p w:rsidR="00FF6FAB" w:rsidRPr="00D83013" w:rsidRDefault="00530700" w:rsidP="00707CD5">
      <w:pPr>
        <w:spacing w:line="240" w:lineRule="auto"/>
        <w:jc w:val="both"/>
        <w:rPr>
          <w:rFonts w:ascii="Times New Roman" w:hAnsi="Times New Roman" w:cs="Times New Roman"/>
          <w:i/>
          <w:sz w:val="24"/>
          <w:szCs w:val="24"/>
          <w:lang w:val="tg-Cyrl-TJ"/>
        </w:rPr>
      </w:pPr>
      <w:r>
        <w:rPr>
          <w:rFonts w:ascii="Times New Roman" w:hAnsi="Times New Roman" w:cs="Times New Roman"/>
          <w:i/>
          <w:sz w:val="24"/>
          <w:szCs w:val="24"/>
          <w:lang w:val="tg-Cyrl-TJ"/>
        </w:rPr>
        <w:t xml:space="preserve">Деҳаи Калот </w:t>
      </w:r>
      <w:r w:rsidR="000620F9">
        <w:rPr>
          <w:rFonts w:ascii="Times New Roman" w:hAnsi="Times New Roman" w:cs="Times New Roman"/>
          <w:i/>
          <w:sz w:val="24"/>
          <w:szCs w:val="24"/>
          <w:lang w:val="tg-Cyrl-TJ"/>
        </w:rPr>
        <w:t>дар қисати шимолу ғарбии</w:t>
      </w:r>
      <w:r w:rsidR="00BD5E84">
        <w:rPr>
          <w:rFonts w:ascii="Times New Roman" w:hAnsi="Times New Roman" w:cs="Times New Roman"/>
          <w:i/>
          <w:sz w:val="24"/>
          <w:szCs w:val="24"/>
          <w:lang w:val="tg-Cyrl-TJ"/>
        </w:rPr>
        <w:t xml:space="preserve"> ҷамоат</w:t>
      </w:r>
      <w:r>
        <w:rPr>
          <w:rFonts w:ascii="Times New Roman" w:hAnsi="Times New Roman" w:cs="Times New Roman"/>
          <w:i/>
          <w:sz w:val="24"/>
          <w:szCs w:val="24"/>
          <w:lang w:val="tg-Cyrl-TJ"/>
        </w:rPr>
        <w:t>и Даҳана</w:t>
      </w:r>
      <w:r w:rsidR="00BD5E84">
        <w:rPr>
          <w:rFonts w:ascii="Times New Roman" w:hAnsi="Times New Roman" w:cs="Times New Roman"/>
          <w:i/>
          <w:sz w:val="24"/>
          <w:szCs w:val="24"/>
          <w:lang w:val="tg-Cyrl-TJ"/>
        </w:rPr>
        <w:t xml:space="preserve"> ва шаҳри Кӯлоб ҷойгир шудааст. Аз ҳисоби шумораи хо</w:t>
      </w:r>
      <w:r>
        <w:rPr>
          <w:rFonts w:ascii="Times New Roman" w:hAnsi="Times New Roman" w:cs="Times New Roman"/>
          <w:i/>
          <w:sz w:val="24"/>
          <w:szCs w:val="24"/>
          <w:lang w:val="tg-Cyrl-TJ"/>
        </w:rPr>
        <w:t xml:space="preserve">наводаҳо ва аҳоли деҳаи </w:t>
      </w:r>
      <w:r w:rsidR="004A1B26">
        <w:rPr>
          <w:rFonts w:ascii="Times New Roman" w:hAnsi="Times New Roman" w:cs="Times New Roman"/>
          <w:i/>
          <w:sz w:val="24"/>
          <w:szCs w:val="24"/>
          <w:lang w:val="tg-Cyrl-TJ"/>
        </w:rPr>
        <w:t xml:space="preserve">  миёна </w:t>
      </w:r>
      <w:r w:rsidR="00BD5E84">
        <w:rPr>
          <w:rFonts w:ascii="Times New Roman" w:hAnsi="Times New Roman" w:cs="Times New Roman"/>
          <w:i/>
          <w:sz w:val="24"/>
          <w:szCs w:val="24"/>
          <w:lang w:val="tg-Cyrl-TJ"/>
        </w:rPr>
        <w:t>мебошад.</w:t>
      </w:r>
      <w:r w:rsidR="00FF6FAB" w:rsidRPr="00D83013">
        <w:rPr>
          <w:rFonts w:ascii="Times New Roman" w:hAnsi="Times New Roman" w:cs="Times New Roman"/>
          <w:i/>
          <w:sz w:val="24"/>
          <w:szCs w:val="24"/>
          <w:lang w:val="tg-Cyrl-TJ"/>
        </w:rPr>
        <w:t xml:space="preserve"> </w:t>
      </w:r>
      <w:r w:rsidR="00BD5E84">
        <w:rPr>
          <w:rFonts w:ascii="Times New Roman" w:hAnsi="Times New Roman" w:cs="Times New Roman"/>
          <w:i/>
          <w:sz w:val="24"/>
          <w:szCs w:val="24"/>
          <w:lang w:val="tg-Cyrl-TJ"/>
        </w:rPr>
        <w:t xml:space="preserve">Деҳаи </w:t>
      </w:r>
      <w:r w:rsidR="003305E3">
        <w:rPr>
          <w:rFonts w:ascii="Times New Roman" w:hAnsi="Times New Roman" w:cs="Times New Roman"/>
          <w:i/>
          <w:sz w:val="24"/>
          <w:szCs w:val="24"/>
          <w:lang w:val="tg-Cyrl-TJ"/>
        </w:rPr>
        <w:t>Калот</w:t>
      </w:r>
      <w:r w:rsidR="00BD5E84">
        <w:rPr>
          <w:rFonts w:ascii="Times New Roman" w:hAnsi="Times New Roman" w:cs="Times New Roman"/>
          <w:i/>
          <w:sz w:val="24"/>
          <w:szCs w:val="24"/>
          <w:lang w:val="tg-Cyrl-TJ"/>
        </w:rPr>
        <w:t xml:space="preserve"> аз ҳисоби иншоотҳои инфра</w:t>
      </w:r>
      <w:r w:rsidR="00FF6FAB" w:rsidRPr="00D83013">
        <w:rPr>
          <w:rFonts w:ascii="Times New Roman" w:hAnsi="Times New Roman" w:cs="Times New Roman"/>
          <w:i/>
          <w:sz w:val="24"/>
          <w:szCs w:val="24"/>
          <w:lang w:val="tg-Cyrl-TJ"/>
        </w:rPr>
        <w:t>сохтор</w:t>
      </w:r>
      <w:r w:rsidR="007A6DE5" w:rsidRPr="00D83013">
        <w:rPr>
          <w:rFonts w:ascii="Times New Roman" w:hAnsi="Times New Roman" w:cs="Times New Roman"/>
          <w:i/>
          <w:sz w:val="24"/>
          <w:szCs w:val="24"/>
          <w:lang w:val="tg-Cyrl-TJ"/>
        </w:rPr>
        <w:t>ӣ</w:t>
      </w:r>
      <w:r w:rsidR="00BD5E84">
        <w:rPr>
          <w:rFonts w:ascii="Times New Roman" w:hAnsi="Times New Roman" w:cs="Times New Roman"/>
          <w:i/>
          <w:sz w:val="24"/>
          <w:szCs w:val="24"/>
          <w:lang w:val="tg-Cyrl-TJ"/>
        </w:rPr>
        <w:t>-иҷтимоӣ</w:t>
      </w:r>
      <w:r w:rsidR="00FF6FAB" w:rsidRPr="00D83013">
        <w:rPr>
          <w:rFonts w:ascii="Times New Roman" w:hAnsi="Times New Roman" w:cs="Times New Roman"/>
          <w:i/>
          <w:sz w:val="24"/>
          <w:szCs w:val="24"/>
          <w:lang w:val="tg-Cyrl-TJ"/>
        </w:rPr>
        <w:t xml:space="preserve"> ба </w:t>
      </w:r>
      <w:r w:rsidR="00BD5E84">
        <w:rPr>
          <w:rFonts w:ascii="Times New Roman" w:hAnsi="Times New Roman" w:cs="Times New Roman"/>
          <w:i/>
          <w:sz w:val="24"/>
          <w:szCs w:val="24"/>
          <w:lang w:val="tg-Cyrl-TJ"/>
        </w:rPr>
        <w:t>монанди</w:t>
      </w:r>
      <w:r w:rsidR="0075557A">
        <w:rPr>
          <w:rFonts w:ascii="Times New Roman" w:hAnsi="Times New Roman" w:cs="Times New Roman"/>
          <w:i/>
          <w:sz w:val="24"/>
          <w:szCs w:val="24"/>
          <w:lang w:val="tg-Cyrl-TJ"/>
        </w:rPr>
        <w:t xml:space="preserve"> </w:t>
      </w:r>
      <w:r w:rsidR="003305E3">
        <w:rPr>
          <w:rFonts w:ascii="Times New Roman" w:hAnsi="Times New Roman" w:cs="Times New Roman"/>
          <w:i/>
          <w:sz w:val="24"/>
          <w:szCs w:val="24"/>
          <w:lang w:val="tg-Cyrl-TJ"/>
        </w:rPr>
        <w:t xml:space="preserve">муассисаи таълимӣ, </w:t>
      </w:r>
      <w:r w:rsidR="0075557A">
        <w:rPr>
          <w:rFonts w:ascii="Times New Roman" w:hAnsi="Times New Roman" w:cs="Times New Roman"/>
          <w:i/>
          <w:sz w:val="24"/>
          <w:szCs w:val="24"/>
          <w:lang w:val="tg-Cyrl-TJ"/>
        </w:rPr>
        <w:t>бунгоҳи тиббӣ</w:t>
      </w:r>
      <w:r w:rsidR="00FF6FAB" w:rsidRPr="00D83013">
        <w:rPr>
          <w:rFonts w:ascii="Times New Roman" w:hAnsi="Times New Roman" w:cs="Times New Roman"/>
          <w:i/>
          <w:sz w:val="24"/>
          <w:szCs w:val="24"/>
          <w:lang w:val="tg-Cyrl-TJ"/>
        </w:rPr>
        <w:t>, системаи таъмини о</w:t>
      </w:r>
      <w:r w:rsidR="0075557A">
        <w:rPr>
          <w:rFonts w:ascii="Times New Roman" w:hAnsi="Times New Roman" w:cs="Times New Roman"/>
          <w:i/>
          <w:sz w:val="24"/>
          <w:szCs w:val="24"/>
          <w:lang w:val="tg-Cyrl-TJ"/>
        </w:rPr>
        <w:t>б</w:t>
      </w:r>
      <w:r w:rsidR="00BD5E84">
        <w:rPr>
          <w:rFonts w:ascii="Times New Roman" w:hAnsi="Times New Roman" w:cs="Times New Roman"/>
          <w:i/>
          <w:sz w:val="24"/>
          <w:szCs w:val="24"/>
          <w:lang w:val="tg-Cyrl-TJ"/>
        </w:rPr>
        <w:t>и нӯшокӣ</w:t>
      </w:r>
      <w:r w:rsidR="0075557A">
        <w:rPr>
          <w:rFonts w:ascii="Times New Roman" w:hAnsi="Times New Roman" w:cs="Times New Roman"/>
          <w:i/>
          <w:sz w:val="24"/>
          <w:szCs w:val="24"/>
          <w:lang w:val="tg-Cyrl-TJ"/>
        </w:rPr>
        <w:t xml:space="preserve">, </w:t>
      </w:r>
      <w:r w:rsidR="00BD5E84">
        <w:rPr>
          <w:rFonts w:ascii="Times New Roman" w:hAnsi="Times New Roman" w:cs="Times New Roman"/>
          <w:i/>
          <w:sz w:val="24"/>
          <w:szCs w:val="24"/>
          <w:lang w:val="tg-Cyrl-TJ"/>
        </w:rPr>
        <w:t xml:space="preserve">системаи таъмини </w:t>
      </w:r>
      <w:r w:rsidR="0075557A">
        <w:rPr>
          <w:rFonts w:ascii="Times New Roman" w:hAnsi="Times New Roman" w:cs="Times New Roman"/>
          <w:i/>
          <w:sz w:val="24"/>
          <w:szCs w:val="24"/>
          <w:lang w:val="tg-Cyrl-TJ"/>
        </w:rPr>
        <w:t xml:space="preserve">барқ, </w:t>
      </w:r>
      <w:r w:rsidR="00BD5E84">
        <w:rPr>
          <w:rFonts w:ascii="Times New Roman" w:hAnsi="Times New Roman" w:cs="Times New Roman"/>
          <w:i/>
          <w:sz w:val="24"/>
          <w:szCs w:val="24"/>
          <w:lang w:val="tg-Cyrl-TJ"/>
        </w:rPr>
        <w:t>р</w:t>
      </w:r>
      <w:r w:rsidR="000620F9">
        <w:rPr>
          <w:rFonts w:ascii="Times New Roman" w:hAnsi="Times New Roman" w:cs="Times New Roman"/>
          <w:i/>
          <w:sz w:val="24"/>
          <w:szCs w:val="24"/>
          <w:lang w:val="tg-Cyrl-TJ"/>
        </w:rPr>
        <w:t>оҳҳои дохили</w:t>
      </w:r>
      <w:r w:rsidR="003305E3">
        <w:rPr>
          <w:rFonts w:ascii="Times New Roman" w:hAnsi="Times New Roman" w:cs="Times New Roman"/>
          <w:i/>
          <w:sz w:val="24"/>
          <w:szCs w:val="24"/>
          <w:lang w:val="tg-Cyrl-TJ"/>
        </w:rPr>
        <w:t>и</w:t>
      </w:r>
      <w:r w:rsidR="000620F9">
        <w:rPr>
          <w:rFonts w:ascii="Times New Roman" w:hAnsi="Times New Roman" w:cs="Times New Roman"/>
          <w:i/>
          <w:sz w:val="24"/>
          <w:szCs w:val="24"/>
          <w:lang w:val="tg-Cyrl-TJ"/>
        </w:rPr>
        <w:t xml:space="preserve"> деҳа</w:t>
      </w:r>
      <w:r w:rsidR="00BD5E84">
        <w:rPr>
          <w:rFonts w:ascii="Times New Roman" w:hAnsi="Times New Roman" w:cs="Times New Roman"/>
          <w:i/>
          <w:sz w:val="24"/>
          <w:szCs w:val="24"/>
          <w:lang w:val="tg-Cyrl-TJ"/>
        </w:rPr>
        <w:t xml:space="preserve"> </w:t>
      </w:r>
      <w:r w:rsidR="00BD5E84">
        <w:rPr>
          <w:rFonts w:ascii="Times New Roman" w:hAnsi="Times New Roman" w:cs="Times New Roman"/>
          <w:i/>
          <w:sz w:val="24"/>
          <w:szCs w:val="24"/>
          <w:lang w:val="tg-Cyrl-TJ"/>
        </w:rPr>
        <w:lastRenderedPageBreak/>
        <w:t xml:space="preserve">мавҷуд ҳастанд </w:t>
      </w:r>
      <w:r w:rsidR="00955B98" w:rsidRPr="00D83013">
        <w:rPr>
          <w:rFonts w:ascii="Times New Roman" w:hAnsi="Times New Roman" w:cs="Times New Roman"/>
          <w:i/>
          <w:sz w:val="24"/>
          <w:szCs w:val="24"/>
          <w:lang w:val="tg-Cyrl-TJ"/>
        </w:rPr>
        <w:t>ва</w:t>
      </w:r>
      <w:r w:rsidR="00BD5E84">
        <w:rPr>
          <w:rFonts w:ascii="Times New Roman" w:hAnsi="Times New Roman" w:cs="Times New Roman"/>
          <w:i/>
          <w:sz w:val="24"/>
          <w:szCs w:val="24"/>
          <w:lang w:val="tg-Cyrl-TJ"/>
        </w:rPr>
        <w:t xml:space="preserve">  кору фаъолият мекунанд</w:t>
      </w:r>
      <w:r w:rsidR="00FF6FAB" w:rsidRPr="00D83013">
        <w:rPr>
          <w:rFonts w:ascii="Times New Roman" w:hAnsi="Times New Roman" w:cs="Times New Roman"/>
          <w:i/>
          <w:sz w:val="24"/>
          <w:szCs w:val="24"/>
          <w:lang w:val="tg-Cyrl-TJ"/>
        </w:rPr>
        <w:t xml:space="preserve">.  Қайд кардан </w:t>
      </w:r>
      <w:r w:rsidR="00BD5E84">
        <w:rPr>
          <w:rFonts w:ascii="Times New Roman" w:hAnsi="Times New Roman" w:cs="Times New Roman"/>
          <w:i/>
          <w:sz w:val="24"/>
          <w:szCs w:val="24"/>
          <w:lang w:val="tg-Cyrl-TJ"/>
        </w:rPr>
        <w:t>бомаврид</w:t>
      </w:r>
      <w:r w:rsidR="00FF6FAB" w:rsidRPr="00D83013">
        <w:rPr>
          <w:rFonts w:ascii="Times New Roman" w:hAnsi="Times New Roman" w:cs="Times New Roman"/>
          <w:i/>
          <w:sz w:val="24"/>
          <w:szCs w:val="24"/>
          <w:lang w:val="tg-Cyrl-TJ"/>
        </w:rPr>
        <w:t xml:space="preserve"> аст, ки иншоотҳои номгиршуда</w:t>
      </w:r>
      <w:r w:rsidR="00BD5E84">
        <w:rPr>
          <w:rFonts w:ascii="Times New Roman" w:hAnsi="Times New Roman" w:cs="Times New Roman"/>
          <w:i/>
          <w:sz w:val="24"/>
          <w:szCs w:val="24"/>
          <w:lang w:val="tg-Cyrl-TJ"/>
        </w:rPr>
        <w:t xml:space="preserve"> аз ҷу</w:t>
      </w:r>
      <w:r w:rsidR="003305E3">
        <w:rPr>
          <w:rFonts w:ascii="Times New Roman" w:hAnsi="Times New Roman" w:cs="Times New Roman"/>
          <w:i/>
          <w:sz w:val="24"/>
          <w:szCs w:val="24"/>
          <w:lang w:val="tg-Cyrl-TJ"/>
        </w:rPr>
        <w:t xml:space="preserve">мла: </w:t>
      </w:r>
      <w:r w:rsidR="00BD5E84">
        <w:rPr>
          <w:rFonts w:ascii="Times New Roman" w:hAnsi="Times New Roman" w:cs="Times New Roman"/>
          <w:i/>
          <w:sz w:val="24"/>
          <w:szCs w:val="24"/>
          <w:lang w:val="tg-Cyrl-TJ"/>
        </w:rPr>
        <w:t xml:space="preserve"> </w:t>
      </w:r>
      <w:r w:rsidR="003305E3">
        <w:rPr>
          <w:rFonts w:ascii="Times New Roman" w:hAnsi="Times New Roman" w:cs="Times New Roman"/>
          <w:i/>
          <w:sz w:val="24"/>
          <w:szCs w:val="24"/>
          <w:lang w:val="tg-Cyrl-TJ"/>
        </w:rPr>
        <w:t xml:space="preserve">муассисаи таълимии № 32, </w:t>
      </w:r>
      <w:r w:rsidR="00BD5E84">
        <w:rPr>
          <w:rFonts w:ascii="Times New Roman" w:hAnsi="Times New Roman" w:cs="Times New Roman"/>
          <w:i/>
          <w:sz w:val="24"/>
          <w:szCs w:val="24"/>
          <w:lang w:val="tg-Cyrl-TJ"/>
        </w:rPr>
        <w:t>системаи таъмини барқ</w:t>
      </w:r>
      <w:r w:rsidR="003305E3">
        <w:rPr>
          <w:rFonts w:ascii="Times New Roman" w:hAnsi="Times New Roman" w:cs="Times New Roman"/>
          <w:i/>
          <w:sz w:val="24"/>
          <w:szCs w:val="24"/>
          <w:lang w:val="tg-Cyrl-TJ"/>
        </w:rPr>
        <w:t xml:space="preserve">, роҳҳои дохилии деҳа </w:t>
      </w:r>
      <w:r w:rsidR="00FF6FAB" w:rsidRPr="00D83013">
        <w:rPr>
          <w:rFonts w:ascii="Times New Roman" w:hAnsi="Times New Roman" w:cs="Times New Roman"/>
          <w:i/>
          <w:sz w:val="24"/>
          <w:szCs w:val="24"/>
          <w:lang w:val="tg-Cyrl-TJ"/>
        </w:rPr>
        <w:t xml:space="preserve">баъди </w:t>
      </w:r>
      <w:r w:rsidR="00BD5E84">
        <w:rPr>
          <w:rFonts w:ascii="Times New Roman" w:hAnsi="Times New Roman" w:cs="Times New Roman"/>
          <w:i/>
          <w:sz w:val="24"/>
          <w:szCs w:val="24"/>
          <w:lang w:val="tg-Cyrl-TJ"/>
        </w:rPr>
        <w:t xml:space="preserve">истифодабари  </w:t>
      </w:r>
      <w:r w:rsidR="000620F9">
        <w:rPr>
          <w:rFonts w:ascii="Times New Roman" w:hAnsi="Times New Roman" w:cs="Times New Roman"/>
          <w:i/>
          <w:sz w:val="24"/>
          <w:szCs w:val="24"/>
          <w:lang w:val="tg-Cyrl-TJ"/>
        </w:rPr>
        <w:t>бардавом</w:t>
      </w:r>
      <w:r w:rsidR="00FF6FAB" w:rsidRPr="00D83013">
        <w:rPr>
          <w:rFonts w:ascii="Times New Roman" w:hAnsi="Times New Roman" w:cs="Times New Roman"/>
          <w:i/>
          <w:sz w:val="24"/>
          <w:szCs w:val="24"/>
          <w:lang w:val="tg-Cyrl-TJ"/>
        </w:rPr>
        <w:t xml:space="preserve"> корношояму таъмирталаб шудаанд.</w:t>
      </w:r>
    </w:p>
    <w:p w:rsidR="00FF6FAB" w:rsidRPr="00D83013" w:rsidRDefault="00FF6FAB" w:rsidP="00707CD5">
      <w:pPr>
        <w:spacing w:line="240" w:lineRule="auto"/>
        <w:jc w:val="both"/>
        <w:rPr>
          <w:rFonts w:ascii="Times New Roman" w:hAnsi="Times New Roman" w:cs="Times New Roman"/>
          <w:bCs/>
          <w:iCs/>
          <w:sz w:val="24"/>
          <w:szCs w:val="24"/>
        </w:rPr>
      </w:pPr>
      <w:r w:rsidRPr="00BE5BC4">
        <w:rPr>
          <w:rFonts w:ascii="Times New Roman" w:hAnsi="Times New Roman" w:cs="Times New Roman"/>
          <w:iCs/>
          <w:sz w:val="24"/>
          <w:szCs w:val="24"/>
          <w:lang w:val="tg-Cyrl-TJ"/>
        </w:rPr>
        <w:t xml:space="preserve">  </w:t>
      </w:r>
      <w:r w:rsidRPr="00D83013">
        <w:rPr>
          <w:rFonts w:ascii="Times New Roman" w:hAnsi="Times New Roman" w:cs="Times New Roman"/>
          <w:bCs/>
          <w:iCs/>
          <w:sz w:val="24"/>
          <w:szCs w:val="24"/>
        </w:rPr>
        <w:t>Таҳлили сатҳи</w:t>
      </w:r>
      <w:r w:rsidR="00BD5E84">
        <w:rPr>
          <w:rFonts w:ascii="Times New Roman" w:hAnsi="Times New Roman" w:cs="Times New Roman"/>
          <w:bCs/>
          <w:iCs/>
          <w:sz w:val="24"/>
          <w:szCs w:val="24"/>
        </w:rPr>
        <w:t xml:space="preserve"> </w:t>
      </w:r>
      <w:r w:rsidR="003305E3">
        <w:rPr>
          <w:rFonts w:ascii="Times New Roman" w:hAnsi="Times New Roman" w:cs="Times New Roman"/>
          <w:bCs/>
          <w:iCs/>
          <w:sz w:val="24"/>
          <w:szCs w:val="24"/>
        </w:rPr>
        <w:t>зиндагонии аҳолии деҳаи Калот</w:t>
      </w:r>
    </w:p>
    <w:p w:rsidR="00FF6FAB" w:rsidRDefault="00FF6FAB" w:rsidP="00707CD5">
      <w:pPr>
        <w:pStyle w:val="a3"/>
        <w:numPr>
          <w:ilvl w:val="0"/>
          <w:numId w:val="29"/>
        </w:numPr>
        <w:spacing w:line="240" w:lineRule="auto"/>
        <w:jc w:val="both"/>
        <w:rPr>
          <w:rFonts w:ascii="Times New Roman" w:hAnsi="Times New Roman" w:cs="Times New Roman"/>
          <w:bCs/>
          <w:i/>
          <w:sz w:val="24"/>
          <w:szCs w:val="24"/>
        </w:rPr>
      </w:pPr>
      <w:r w:rsidRPr="00DC30A6">
        <w:rPr>
          <w:rFonts w:ascii="Times New Roman" w:hAnsi="Times New Roman" w:cs="Times New Roman"/>
          <w:bCs/>
          <w:i/>
          <w:sz w:val="24"/>
          <w:szCs w:val="24"/>
        </w:rPr>
        <w:t>Инфросохторҳои мавҷудбуда дар алоҳидаг</w:t>
      </w:r>
      <w:r w:rsidR="007A6DE5" w:rsidRPr="00DC30A6">
        <w:rPr>
          <w:rFonts w:ascii="Times New Roman" w:hAnsi="Times New Roman" w:cs="Times New Roman"/>
          <w:bCs/>
          <w:i/>
          <w:sz w:val="24"/>
          <w:szCs w:val="24"/>
          <w:lang w:val="tg-Cyrl-TJ"/>
        </w:rPr>
        <w:t>ӣ</w:t>
      </w:r>
      <w:r w:rsidRPr="00DC30A6">
        <w:rPr>
          <w:rFonts w:ascii="Times New Roman" w:hAnsi="Times New Roman" w:cs="Times New Roman"/>
          <w:bCs/>
          <w:i/>
          <w:sz w:val="24"/>
          <w:szCs w:val="24"/>
        </w:rPr>
        <w:t xml:space="preserve"> арзёби шуда</w:t>
      </w:r>
      <w:r w:rsidR="007A6DE5" w:rsidRPr="00DC30A6">
        <w:rPr>
          <w:rFonts w:ascii="Times New Roman" w:hAnsi="Times New Roman" w:cs="Times New Roman"/>
          <w:bCs/>
          <w:i/>
          <w:sz w:val="24"/>
          <w:szCs w:val="24"/>
          <w:lang w:val="tg-Cyrl-TJ"/>
        </w:rPr>
        <w:t>,</w:t>
      </w:r>
      <w:r w:rsidRPr="00DC30A6">
        <w:rPr>
          <w:rFonts w:ascii="Times New Roman" w:hAnsi="Times New Roman" w:cs="Times New Roman"/>
          <w:bCs/>
          <w:i/>
          <w:sz w:val="24"/>
          <w:szCs w:val="24"/>
        </w:rPr>
        <w:t xml:space="preserve"> ҳолати онҳо шарҳ дода шудааст ва инчунин талаботи ҷомеа ба навъҳои дигари хизматрасониҳои ӣчтимоию </w:t>
      </w:r>
      <w:r w:rsidR="007010BF">
        <w:rPr>
          <w:rFonts w:ascii="Times New Roman" w:hAnsi="Times New Roman" w:cs="Times New Roman"/>
          <w:bCs/>
          <w:i/>
          <w:sz w:val="24"/>
          <w:szCs w:val="24"/>
        </w:rPr>
        <w:t>иқ</w:t>
      </w:r>
      <w:r w:rsidRPr="00DC30A6">
        <w:rPr>
          <w:rFonts w:ascii="Times New Roman" w:hAnsi="Times New Roman" w:cs="Times New Roman"/>
          <w:bCs/>
          <w:i/>
          <w:sz w:val="24"/>
          <w:szCs w:val="24"/>
        </w:rPr>
        <w:t>тисод</w:t>
      </w:r>
      <w:r w:rsidR="007A6DE5" w:rsidRPr="00DC30A6">
        <w:rPr>
          <w:rFonts w:ascii="Times New Roman" w:hAnsi="Times New Roman" w:cs="Times New Roman"/>
          <w:bCs/>
          <w:i/>
          <w:sz w:val="24"/>
          <w:szCs w:val="24"/>
          <w:lang w:val="tg-Cyrl-TJ"/>
        </w:rPr>
        <w:t>ӣ</w:t>
      </w:r>
      <w:r w:rsidRPr="00DC30A6">
        <w:rPr>
          <w:rFonts w:ascii="Times New Roman" w:hAnsi="Times New Roman" w:cs="Times New Roman"/>
          <w:bCs/>
          <w:i/>
          <w:sz w:val="24"/>
          <w:szCs w:val="24"/>
        </w:rPr>
        <w:t xml:space="preserve"> муайян карда шуда</w:t>
      </w:r>
      <w:r w:rsidR="00CF1E24">
        <w:rPr>
          <w:rFonts w:ascii="Times New Roman" w:hAnsi="Times New Roman" w:cs="Times New Roman"/>
          <w:bCs/>
          <w:i/>
          <w:sz w:val="24"/>
          <w:szCs w:val="24"/>
        </w:rPr>
        <w:t>аст. Татқиқотчиён чунин ақида доранд</w:t>
      </w:r>
      <w:r w:rsidRPr="00DC30A6">
        <w:rPr>
          <w:rFonts w:ascii="Times New Roman" w:hAnsi="Times New Roman" w:cs="Times New Roman"/>
          <w:bCs/>
          <w:i/>
          <w:sz w:val="24"/>
          <w:szCs w:val="24"/>
        </w:rPr>
        <w:t>, ки иншоотҳои мавҷудбуда таъмиру бозсоз</w:t>
      </w:r>
      <w:r w:rsidR="007A6DE5" w:rsidRPr="00DC30A6">
        <w:rPr>
          <w:rFonts w:ascii="Times New Roman" w:hAnsi="Times New Roman" w:cs="Times New Roman"/>
          <w:bCs/>
          <w:i/>
          <w:sz w:val="24"/>
          <w:szCs w:val="24"/>
          <w:lang w:val="tg-Cyrl-TJ"/>
        </w:rPr>
        <w:t>ӣ</w:t>
      </w:r>
      <w:r w:rsidRPr="00DC30A6">
        <w:rPr>
          <w:rFonts w:ascii="Times New Roman" w:hAnsi="Times New Roman" w:cs="Times New Roman"/>
          <w:bCs/>
          <w:i/>
          <w:sz w:val="24"/>
          <w:szCs w:val="24"/>
        </w:rPr>
        <w:t xml:space="preserve"> карда шуда</w:t>
      </w:r>
      <w:r w:rsidR="007A6DE5" w:rsidRPr="00DC30A6">
        <w:rPr>
          <w:rFonts w:ascii="Times New Roman" w:hAnsi="Times New Roman" w:cs="Times New Roman"/>
          <w:bCs/>
          <w:i/>
          <w:sz w:val="24"/>
          <w:szCs w:val="24"/>
          <w:lang w:val="tg-Cyrl-TJ"/>
        </w:rPr>
        <w:t>,</w:t>
      </w:r>
      <w:r w:rsidRPr="00DC30A6">
        <w:rPr>
          <w:rFonts w:ascii="Times New Roman" w:hAnsi="Times New Roman" w:cs="Times New Roman"/>
          <w:bCs/>
          <w:i/>
          <w:sz w:val="24"/>
          <w:szCs w:val="24"/>
        </w:rPr>
        <w:t xml:space="preserve"> талаботи ҷомеа ба инфросохторҳои нав ба инобаи гирифта шаванд.</w:t>
      </w:r>
    </w:p>
    <w:p w:rsidR="00FF6FAB" w:rsidRDefault="003305E3" w:rsidP="00707CD5">
      <w:pPr>
        <w:pStyle w:val="a3"/>
        <w:numPr>
          <w:ilvl w:val="0"/>
          <w:numId w:val="29"/>
        </w:num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Дар деҳаи Калот</w:t>
      </w:r>
      <w:r w:rsidR="00723CAC">
        <w:rPr>
          <w:rFonts w:ascii="Times New Roman" w:hAnsi="Times New Roman" w:cs="Times New Roman"/>
          <w:bCs/>
          <w:i/>
          <w:sz w:val="24"/>
          <w:szCs w:val="24"/>
        </w:rPr>
        <w:t xml:space="preserve"> ҳ</w:t>
      </w:r>
      <w:r w:rsidR="00FF6FAB" w:rsidRPr="00DC30A6">
        <w:rPr>
          <w:rFonts w:ascii="Times New Roman" w:hAnsi="Times New Roman" w:cs="Times New Roman"/>
          <w:bCs/>
          <w:i/>
          <w:sz w:val="24"/>
          <w:szCs w:val="24"/>
        </w:rPr>
        <w:t xml:space="preserve">олати фавти </w:t>
      </w:r>
      <w:r w:rsidR="00723CAC">
        <w:rPr>
          <w:rFonts w:ascii="Times New Roman" w:hAnsi="Times New Roman" w:cs="Times New Roman"/>
          <w:bCs/>
          <w:i/>
          <w:sz w:val="24"/>
          <w:szCs w:val="24"/>
        </w:rPr>
        <w:t>модару-</w:t>
      </w:r>
      <w:r w:rsidR="00FF6FAB" w:rsidRPr="00DC30A6">
        <w:rPr>
          <w:rFonts w:ascii="Times New Roman" w:hAnsi="Times New Roman" w:cs="Times New Roman"/>
          <w:bCs/>
          <w:i/>
          <w:sz w:val="24"/>
          <w:szCs w:val="24"/>
        </w:rPr>
        <w:t>к</w:t>
      </w:r>
      <w:r w:rsidR="007A6DE5" w:rsidRPr="00DC30A6">
        <w:rPr>
          <w:rFonts w:ascii="Times New Roman" w:hAnsi="Times New Roman" w:cs="Times New Roman"/>
          <w:bCs/>
          <w:i/>
          <w:sz w:val="24"/>
          <w:szCs w:val="24"/>
          <w:lang w:val="tg-Cyrl-TJ"/>
        </w:rPr>
        <w:t>ӯ</w:t>
      </w:r>
      <w:r w:rsidR="00723CAC">
        <w:rPr>
          <w:rFonts w:ascii="Times New Roman" w:hAnsi="Times New Roman" w:cs="Times New Roman"/>
          <w:bCs/>
          <w:i/>
          <w:sz w:val="24"/>
          <w:szCs w:val="24"/>
        </w:rPr>
        <w:t>дак аз ҳисоби</w:t>
      </w:r>
      <w:r w:rsidR="00FF6FAB" w:rsidRPr="00DC30A6">
        <w:rPr>
          <w:rFonts w:ascii="Times New Roman" w:hAnsi="Times New Roman" w:cs="Times New Roman"/>
          <w:bCs/>
          <w:i/>
          <w:sz w:val="24"/>
          <w:szCs w:val="24"/>
        </w:rPr>
        <w:t xml:space="preserve"> касалиҳои сироят</w:t>
      </w:r>
      <w:r w:rsidR="00723CAC">
        <w:rPr>
          <w:rFonts w:ascii="Times New Roman" w:hAnsi="Times New Roman" w:cs="Times New Roman"/>
          <w:bCs/>
          <w:i/>
          <w:sz w:val="24"/>
          <w:szCs w:val="24"/>
        </w:rPr>
        <w:t>кунанда</w:t>
      </w:r>
      <w:r w:rsidR="00FF6FAB" w:rsidRPr="00DC30A6">
        <w:rPr>
          <w:rFonts w:ascii="Times New Roman" w:hAnsi="Times New Roman" w:cs="Times New Roman"/>
          <w:bCs/>
          <w:i/>
          <w:sz w:val="24"/>
          <w:szCs w:val="24"/>
        </w:rPr>
        <w:t xml:space="preserve"> ба қайд гирифта нашудааст.</w:t>
      </w:r>
    </w:p>
    <w:p w:rsidR="00FF6FAB" w:rsidRDefault="004E4395" w:rsidP="00707CD5">
      <w:pPr>
        <w:pStyle w:val="a3"/>
        <w:numPr>
          <w:ilvl w:val="0"/>
          <w:numId w:val="29"/>
        </w:num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Дар деҳа 11</w:t>
      </w:r>
      <w:r w:rsidR="007A6DE5" w:rsidRPr="00DC30A6">
        <w:rPr>
          <w:rFonts w:ascii="Times New Roman" w:hAnsi="Times New Roman" w:cs="Times New Roman"/>
          <w:bCs/>
          <w:i/>
          <w:sz w:val="24"/>
          <w:szCs w:val="24"/>
          <w:lang w:val="tg-Cyrl-TJ"/>
        </w:rPr>
        <w:t xml:space="preserve"> </w:t>
      </w:r>
      <w:r w:rsidR="007A6DE5" w:rsidRPr="00DC30A6">
        <w:rPr>
          <w:rFonts w:ascii="Times New Roman" w:hAnsi="Times New Roman" w:cs="Times New Roman"/>
          <w:bCs/>
          <w:i/>
          <w:sz w:val="24"/>
          <w:szCs w:val="24"/>
        </w:rPr>
        <w:t>хонаводаҳои бесаробон</w:t>
      </w:r>
      <w:r w:rsidR="00DA6BB2">
        <w:rPr>
          <w:rFonts w:ascii="Times New Roman" w:hAnsi="Times New Roman" w:cs="Times New Roman"/>
          <w:bCs/>
          <w:i/>
          <w:sz w:val="24"/>
          <w:szCs w:val="24"/>
          <w:lang w:val="tg-Cyrl-TJ"/>
        </w:rPr>
        <w:t xml:space="preserve"> ва 2</w:t>
      </w:r>
      <w:r w:rsidR="00DB1F28">
        <w:rPr>
          <w:rFonts w:ascii="Times New Roman" w:hAnsi="Times New Roman" w:cs="Times New Roman"/>
          <w:bCs/>
          <w:i/>
          <w:sz w:val="24"/>
          <w:szCs w:val="24"/>
          <w:lang w:val="tg-Cyrl-TJ"/>
        </w:rPr>
        <w:t>4</w:t>
      </w:r>
      <w:r w:rsidR="00DA6BB2">
        <w:rPr>
          <w:rFonts w:ascii="Times New Roman" w:hAnsi="Times New Roman" w:cs="Times New Roman"/>
          <w:bCs/>
          <w:i/>
          <w:sz w:val="24"/>
          <w:szCs w:val="24"/>
          <w:lang w:val="tg-Cyrl-TJ"/>
        </w:rPr>
        <w:t xml:space="preserve"> </w:t>
      </w:r>
      <w:r w:rsidR="00657C6E" w:rsidRPr="00DC30A6">
        <w:rPr>
          <w:rFonts w:ascii="Times New Roman" w:hAnsi="Times New Roman" w:cs="Times New Roman"/>
          <w:bCs/>
          <w:i/>
          <w:sz w:val="24"/>
          <w:szCs w:val="24"/>
          <w:lang w:val="tg-Cyrl-TJ"/>
        </w:rPr>
        <w:t>нафар маъюбон</w:t>
      </w:r>
      <w:r w:rsidR="007A6DE5" w:rsidRPr="00DC30A6">
        <w:rPr>
          <w:rFonts w:ascii="Times New Roman" w:hAnsi="Times New Roman" w:cs="Times New Roman"/>
          <w:bCs/>
          <w:i/>
          <w:sz w:val="24"/>
          <w:szCs w:val="24"/>
          <w:lang w:val="tg-Cyrl-TJ"/>
        </w:rPr>
        <w:t xml:space="preserve"> </w:t>
      </w:r>
      <w:r w:rsidR="00FF6FAB" w:rsidRPr="00DC30A6">
        <w:rPr>
          <w:rFonts w:ascii="Times New Roman" w:hAnsi="Times New Roman" w:cs="Times New Roman"/>
          <w:bCs/>
          <w:i/>
          <w:sz w:val="24"/>
          <w:szCs w:val="24"/>
        </w:rPr>
        <w:t>истиқомат доранд ва онҳо бо нафақаи иҷтим</w:t>
      </w:r>
      <w:r w:rsidR="007A6DE5" w:rsidRPr="00DC30A6">
        <w:rPr>
          <w:rFonts w:ascii="Times New Roman" w:hAnsi="Times New Roman" w:cs="Times New Roman"/>
          <w:bCs/>
          <w:i/>
          <w:sz w:val="24"/>
          <w:szCs w:val="24"/>
          <w:lang w:val="tg-Cyrl-TJ"/>
        </w:rPr>
        <w:t>о</w:t>
      </w:r>
      <w:r w:rsidR="00FF6FAB" w:rsidRPr="00DC30A6">
        <w:rPr>
          <w:rFonts w:ascii="Times New Roman" w:hAnsi="Times New Roman" w:cs="Times New Roman"/>
          <w:bCs/>
          <w:i/>
          <w:sz w:val="24"/>
          <w:szCs w:val="24"/>
        </w:rPr>
        <w:t>ӣ таъмин ҳастанд ва шӯрои маҳалла аз ҳоли онҳо доимо бохабар аст.</w:t>
      </w:r>
    </w:p>
    <w:p w:rsidR="00FF6FAB" w:rsidRPr="00DC30A6" w:rsidRDefault="00FF6FAB" w:rsidP="00707CD5">
      <w:pPr>
        <w:pStyle w:val="a3"/>
        <w:numPr>
          <w:ilvl w:val="0"/>
          <w:numId w:val="29"/>
        </w:numPr>
        <w:spacing w:line="240" w:lineRule="auto"/>
        <w:jc w:val="both"/>
        <w:rPr>
          <w:rFonts w:ascii="Times New Roman" w:hAnsi="Times New Roman" w:cs="Times New Roman"/>
          <w:bCs/>
          <w:i/>
          <w:sz w:val="24"/>
          <w:szCs w:val="24"/>
        </w:rPr>
      </w:pPr>
      <w:r w:rsidRPr="00DC30A6">
        <w:rPr>
          <w:rFonts w:ascii="Times New Roman" w:hAnsi="Times New Roman" w:cs="Times New Roman"/>
          <w:i/>
          <w:sz w:val="24"/>
          <w:szCs w:val="24"/>
        </w:rPr>
        <w:t>Самтҳои асосии хароҷоти оилаи миёнаҳолро дар маҳал т</w:t>
      </w:r>
      <w:r w:rsidR="004E4395">
        <w:rPr>
          <w:rFonts w:ascii="Times New Roman" w:hAnsi="Times New Roman" w:cs="Times New Roman"/>
          <w:i/>
          <w:sz w:val="24"/>
          <w:szCs w:val="24"/>
        </w:rPr>
        <w:t>аҳлил карда муайян кардем, ки 63</w:t>
      </w:r>
      <w:r w:rsidR="00DB1F28">
        <w:rPr>
          <w:rFonts w:ascii="Times New Roman" w:hAnsi="Times New Roman" w:cs="Times New Roman"/>
          <w:i/>
          <w:sz w:val="24"/>
          <w:szCs w:val="24"/>
        </w:rPr>
        <w:t>,5</w:t>
      </w:r>
      <w:r w:rsidRPr="00DC30A6">
        <w:rPr>
          <w:rFonts w:ascii="Times New Roman" w:hAnsi="Times New Roman" w:cs="Times New Roman"/>
          <w:i/>
          <w:sz w:val="24"/>
          <w:szCs w:val="24"/>
        </w:rPr>
        <w:t>%-и даромадҳои хо</w:t>
      </w:r>
      <w:r w:rsidR="00DB1F28">
        <w:rPr>
          <w:rFonts w:ascii="Times New Roman" w:hAnsi="Times New Roman" w:cs="Times New Roman"/>
          <w:i/>
          <w:sz w:val="24"/>
          <w:szCs w:val="24"/>
        </w:rPr>
        <w:t>навода барои таъмини озуқа ва 18</w:t>
      </w:r>
      <w:r w:rsidR="0040417E">
        <w:rPr>
          <w:rFonts w:ascii="Times New Roman" w:hAnsi="Times New Roman" w:cs="Times New Roman"/>
          <w:i/>
          <w:sz w:val="24"/>
          <w:szCs w:val="24"/>
        </w:rPr>
        <w:t>% барои хариди сару либос</w:t>
      </w:r>
      <w:r w:rsidRPr="00DC30A6">
        <w:rPr>
          <w:rFonts w:ascii="Times New Roman" w:hAnsi="Times New Roman" w:cs="Times New Roman"/>
          <w:i/>
          <w:sz w:val="24"/>
          <w:szCs w:val="24"/>
        </w:rPr>
        <w:t xml:space="preserve"> ҳарҷ карда мешавад.</w:t>
      </w:r>
    </w:p>
    <w:p w:rsidR="00FF6FAB" w:rsidRPr="00723CAC" w:rsidRDefault="00EF41BD" w:rsidP="00707CD5">
      <w:pPr>
        <w:pStyle w:val="a3"/>
        <w:numPr>
          <w:ilvl w:val="0"/>
          <w:numId w:val="29"/>
        </w:numPr>
        <w:spacing w:line="240" w:lineRule="auto"/>
        <w:jc w:val="both"/>
        <w:rPr>
          <w:rFonts w:ascii="Times New Roman" w:hAnsi="Times New Roman" w:cs="Times New Roman"/>
          <w:bCs/>
          <w:i/>
          <w:sz w:val="24"/>
          <w:szCs w:val="24"/>
        </w:rPr>
      </w:pPr>
      <w:r w:rsidRPr="00723CAC">
        <w:rPr>
          <w:rFonts w:ascii="Times New Roman" w:hAnsi="Times New Roman" w:cs="Times New Roman"/>
          <w:i/>
          <w:sz w:val="24"/>
          <w:szCs w:val="24"/>
        </w:rPr>
        <w:t xml:space="preserve">Шуғл, манбаъҳо </w:t>
      </w:r>
      <w:r w:rsidR="00FF6FAB" w:rsidRPr="00723CAC">
        <w:rPr>
          <w:rFonts w:ascii="Times New Roman" w:hAnsi="Times New Roman" w:cs="Times New Roman"/>
          <w:i/>
          <w:sz w:val="24"/>
          <w:szCs w:val="24"/>
        </w:rPr>
        <w:t>ва сатҳи даромади аҳолӣ. Аз нишондод ва таҳлили ди</w:t>
      </w:r>
      <w:r w:rsidR="007A6DE5" w:rsidRPr="00723CAC">
        <w:rPr>
          <w:rFonts w:ascii="Times New Roman" w:hAnsi="Times New Roman" w:cs="Times New Roman"/>
          <w:i/>
          <w:sz w:val="24"/>
          <w:szCs w:val="24"/>
          <w:lang w:val="tg-Cyrl-TJ"/>
        </w:rPr>
        <w:t>а</w:t>
      </w:r>
      <w:r w:rsidR="00FF6FAB" w:rsidRPr="00723CAC">
        <w:rPr>
          <w:rFonts w:ascii="Times New Roman" w:hAnsi="Times New Roman" w:cs="Times New Roman"/>
          <w:i/>
          <w:sz w:val="24"/>
          <w:szCs w:val="24"/>
        </w:rPr>
        <w:t>грам</w:t>
      </w:r>
      <w:r w:rsidR="007A6DE5" w:rsidRPr="00723CAC">
        <w:rPr>
          <w:rFonts w:ascii="Times New Roman" w:hAnsi="Times New Roman" w:cs="Times New Roman"/>
          <w:i/>
          <w:sz w:val="24"/>
          <w:szCs w:val="24"/>
          <w:lang w:val="tg-Cyrl-TJ"/>
        </w:rPr>
        <w:t>маи</w:t>
      </w:r>
      <w:r w:rsidR="00FF6FAB" w:rsidRPr="00723CAC">
        <w:rPr>
          <w:rFonts w:ascii="Times New Roman" w:hAnsi="Times New Roman" w:cs="Times New Roman"/>
          <w:i/>
          <w:sz w:val="24"/>
          <w:szCs w:val="24"/>
        </w:rPr>
        <w:t xml:space="preserve"> шӯғл маъ</w:t>
      </w:r>
      <w:r w:rsidR="00C23464" w:rsidRPr="00723CAC">
        <w:rPr>
          <w:rFonts w:ascii="Times New Roman" w:hAnsi="Times New Roman" w:cs="Times New Roman"/>
          <w:i/>
          <w:sz w:val="24"/>
          <w:szCs w:val="24"/>
        </w:rPr>
        <w:t xml:space="preserve">лум мешавад, </w:t>
      </w:r>
      <w:r w:rsidR="00640A8D">
        <w:rPr>
          <w:rFonts w:ascii="Times New Roman" w:hAnsi="Times New Roman" w:cs="Times New Roman"/>
          <w:i/>
          <w:sz w:val="24"/>
          <w:szCs w:val="24"/>
        </w:rPr>
        <w:t>ки 66</w:t>
      </w:r>
      <w:r w:rsidR="00FF6FAB" w:rsidRPr="00723CAC">
        <w:rPr>
          <w:rFonts w:ascii="Times New Roman" w:hAnsi="Times New Roman" w:cs="Times New Roman"/>
          <w:i/>
          <w:sz w:val="24"/>
          <w:szCs w:val="24"/>
        </w:rPr>
        <w:t>%-и қувваҳои қо</w:t>
      </w:r>
      <w:r w:rsidR="00657C6E" w:rsidRPr="00723CAC">
        <w:rPr>
          <w:rFonts w:ascii="Times New Roman" w:hAnsi="Times New Roman" w:cs="Times New Roman"/>
          <w:i/>
          <w:sz w:val="24"/>
          <w:szCs w:val="24"/>
        </w:rPr>
        <w:t>били меҳнат ба гурӯҳи кишоварзон</w:t>
      </w:r>
      <w:r w:rsidR="005F095B">
        <w:rPr>
          <w:rFonts w:ascii="Times New Roman" w:hAnsi="Times New Roman" w:cs="Times New Roman"/>
          <w:i/>
          <w:sz w:val="24"/>
          <w:szCs w:val="24"/>
        </w:rPr>
        <w:t>,</w:t>
      </w:r>
      <w:r w:rsidR="00640A8D">
        <w:rPr>
          <w:rFonts w:ascii="Times New Roman" w:hAnsi="Times New Roman" w:cs="Times New Roman"/>
          <w:i/>
          <w:sz w:val="24"/>
          <w:szCs w:val="24"/>
        </w:rPr>
        <w:t xml:space="preserve"> 14</w:t>
      </w:r>
      <w:r w:rsidR="005F095B">
        <w:rPr>
          <w:rFonts w:ascii="Times New Roman" w:hAnsi="Times New Roman" w:cs="Times New Roman"/>
          <w:i/>
          <w:sz w:val="24"/>
          <w:szCs w:val="24"/>
        </w:rPr>
        <w:t>% ба гурӯҳи соҳибкор</w:t>
      </w:r>
      <w:r w:rsidR="00FF6FAB" w:rsidRPr="00723CAC">
        <w:rPr>
          <w:rFonts w:ascii="Times New Roman" w:hAnsi="Times New Roman" w:cs="Times New Roman"/>
          <w:i/>
          <w:sz w:val="24"/>
          <w:szCs w:val="24"/>
        </w:rPr>
        <w:t>ҳо</w:t>
      </w:r>
      <w:r w:rsidR="00640A8D">
        <w:rPr>
          <w:rFonts w:ascii="Times New Roman" w:hAnsi="Times New Roman" w:cs="Times New Roman"/>
          <w:i/>
          <w:sz w:val="24"/>
          <w:szCs w:val="24"/>
        </w:rPr>
        <w:t xml:space="preserve">, </w:t>
      </w:r>
      <w:r w:rsidR="00AC22B9">
        <w:rPr>
          <w:rFonts w:ascii="Times New Roman" w:hAnsi="Times New Roman" w:cs="Times New Roman"/>
          <w:i/>
          <w:sz w:val="24"/>
          <w:szCs w:val="24"/>
        </w:rPr>
        <w:t>6</w:t>
      </w:r>
      <w:r w:rsidR="00640A8D">
        <w:rPr>
          <w:rFonts w:ascii="Times New Roman" w:hAnsi="Times New Roman" w:cs="Times New Roman"/>
          <w:i/>
          <w:sz w:val="24"/>
          <w:szCs w:val="24"/>
        </w:rPr>
        <w:t xml:space="preserve">%  муҳоҷирони меҳнатӣ </w:t>
      </w:r>
      <w:r w:rsidR="00AC22B9">
        <w:rPr>
          <w:rFonts w:ascii="Times New Roman" w:hAnsi="Times New Roman" w:cs="Times New Roman"/>
          <w:i/>
          <w:sz w:val="24"/>
          <w:szCs w:val="24"/>
        </w:rPr>
        <w:t>7</w:t>
      </w:r>
      <w:r w:rsidR="00640A8D">
        <w:rPr>
          <w:rFonts w:ascii="Times New Roman" w:hAnsi="Times New Roman" w:cs="Times New Roman"/>
          <w:i/>
          <w:sz w:val="24"/>
          <w:szCs w:val="24"/>
        </w:rPr>
        <w:t xml:space="preserve"> % кироякорҳо ва 7</w:t>
      </w:r>
      <w:r w:rsidR="005F095B">
        <w:rPr>
          <w:rFonts w:ascii="Times New Roman" w:hAnsi="Times New Roman" w:cs="Times New Roman"/>
          <w:i/>
          <w:sz w:val="24"/>
          <w:szCs w:val="24"/>
        </w:rPr>
        <w:t xml:space="preserve">% ва зиёиён ташкил додаанд. </w:t>
      </w:r>
      <w:r w:rsidR="00FF6FAB" w:rsidRPr="00723CAC">
        <w:rPr>
          <w:rFonts w:ascii="Times New Roman" w:hAnsi="Times New Roman" w:cs="Times New Roman"/>
          <w:i/>
          <w:sz w:val="24"/>
          <w:szCs w:val="24"/>
        </w:rPr>
        <w:t>Манбаҳои асосии даромади сокинони деҳа дар шакли музди меҳнат ва аз ҳисоби фуруши мол</w:t>
      </w:r>
      <w:r w:rsidR="007A6DE5" w:rsidRPr="00723CAC">
        <w:rPr>
          <w:rFonts w:ascii="Times New Roman" w:hAnsi="Times New Roman" w:cs="Times New Roman"/>
          <w:i/>
          <w:sz w:val="24"/>
          <w:szCs w:val="24"/>
          <w:lang w:val="tg-Cyrl-TJ"/>
        </w:rPr>
        <w:t>у</w:t>
      </w:r>
      <w:r w:rsidR="00FF6FAB" w:rsidRPr="00723CAC">
        <w:rPr>
          <w:rFonts w:ascii="Times New Roman" w:hAnsi="Times New Roman" w:cs="Times New Roman"/>
          <w:i/>
          <w:sz w:val="24"/>
          <w:szCs w:val="24"/>
        </w:rPr>
        <w:t xml:space="preserve"> маҳсулот мебошад. Сатҳи даромади сокинони деҳа аз руи </w:t>
      </w:r>
      <w:proofErr w:type="gramStart"/>
      <w:r w:rsidR="00FF6FAB" w:rsidRPr="00723CAC">
        <w:rPr>
          <w:rFonts w:ascii="Times New Roman" w:hAnsi="Times New Roman" w:cs="Times New Roman"/>
          <w:i/>
          <w:sz w:val="24"/>
          <w:szCs w:val="24"/>
        </w:rPr>
        <w:t xml:space="preserve">шуғл: </w:t>
      </w:r>
      <w:r w:rsidRPr="00723CAC">
        <w:rPr>
          <w:rFonts w:ascii="Times New Roman" w:hAnsi="Times New Roman" w:cs="Times New Roman"/>
          <w:i/>
          <w:sz w:val="24"/>
          <w:szCs w:val="24"/>
        </w:rPr>
        <w:t xml:space="preserve"> муҳоҷирони</w:t>
      </w:r>
      <w:proofErr w:type="gramEnd"/>
      <w:r w:rsidRPr="00723CAC">
        <w:rPr>
          <w:rFonts w:ascii="Times New Roman" w:hAnsi="Times New Roman" w:cs="Times New Roman"/>
          <w:i/>
          <w:sz w:val="24"/>
          <w:szCs w:val="24"/>
        </w:rPr>
        <w:t xml:space="preserve"> м</w:t>
      </w:r>
      <w:r w:rsidR="00B33346">
        <w:rPr>
          <w:rFonts w:ascii="Times New Roman" w:hAnsi="Times New Roman" w:cs="Times New Roman"/>
          <w:i/>
          <w:sz w:val="24"/>
          <w:szCs w:val="24"/>
        </w:rPr>
        <w:t>еҳнати 20</w:t>
      </w:r>
      <w:r w:rsidRPr="00723CAC">
        <w:rPr>
          <w:rFonts w:ascii="Times New Roman" w:hAnsi="Times New Roman" w:cs="Times New Roman"/>
          <w:i/>
          <w:sz w:val="24"/>
          <w:szCs w:val="24"/>
        </w:rPr>
        <w:t>00</w:t>
      </w:r>
      <w:r w:rsidR="00FF6FAB" w:rsidRPr="00723CAC">
        <w:rPr>
          <w:rFonts w:ascii="Times New Roman" w:hAnsi="Times New Roman" w:cs="Times New Roman"/>
          <w:i/>
          <w:sz w:val="24"/>
          <w:szCs w:val="24"/>
        </w:rPr>
        <w:t xml:space="preserve"> сомонӣ, киро</w:t>
      </w:r>
      <w:r w:rsidR="00B33346">
        <w:rPr>
          <w:rFonts w:ascii="Times New Roman" w:hAnsi="Times New Roman" w:cs="Times New Roman"/>
          <w:i/>
          <w:sz w:val="24"/>
          <w:szCs w:val="24"/>
        </w:rPr>
        <w:t>якорҳо 18</w:t>
      </w:r>
      <w:r w:rsidR="006F2E89">
        <w:rPr>
          <w:rFonts w:ascii="Times New Roman" w:hAnsi="Times New Roman" w:cs="Times New Roman"/>
          <w:i/>
          <w:sz w:val="24"/>
          <w:szCs w:val="24"/>
        </w:rPr>
        <w:t>00 со</w:t>
      </w:r>
      <w:r w:rsidRPr="00723CAC">
        <w:rPr>
          <w:rFonts w:ascii="Times New Roman" w:hAnsi="Times New Roman" w:cs="Times New Roman"/>
          <w:i/>
          <w:sz w:val="24"/>
          <w:szCs w:val="24"/>
        </w:rPr>
        <w:t>монӣ  кишо</w:t>
      </w:r>
      <w:r w:rsidR="00B33346">
        <w:rPr>
          <w:rFonts w:ascii="Times New Roman" w:hAnsi="Times New Roman" w:cs="Times New Roman"/>
          <w:i/>
          <w:sz w:val="24"/>
          <w:szCs w:val="24"/>
        </w:rPr>
        <w:t>варзон 55</w:t>
      </w:r>
      <w:r w:rsidR="006F2E89">
        <w:rPr>
          <w:rFonts w:ascii="Times New Roman" w:hAnsi="Times New Roman" w:cs="Times New Roman"/>
          <w:i/>
          <w:sz w:val="24"/>
          <w:szCs w:val="24"/>
        </w:rPr>
        <w:t>0  сомонӣ соҳибкорон  180</w:t>
      </w:r>
      <w:r w:rsidR="00054318" w:rsidRPr="00723CAC">
        <w:rPr>
          <w:rFonts w:ascii="Times New Roman" w:hAnsi="Times New Roman" w:cs="Times New Roman"/>
          <w:i/>
          <w:sz w:val="24"/>
          <w:szCs w:val="24"/>
        </w:rPr>
        <w:t>0 сомонӣ</w:t>
      </w:r>
      <w:r w:rsidR="00B33346">
        <w:rPr>
          <w:rFonts w:ascii="Times New Roman" w:hAnsi="Times New Roman" w:cs="Times New Roman"/>
          <w:i/>
          <w:sz w:val="24"/>
          <w:szCs w:val="24"/>
        </w:rPr>
        <w:t xml:space="preserve">  ва зиёиён 90</w:t>
      </w:r>
      <w:r w:rsidRPr="00723CAC">
        <w:rPr>
          <w:rFonts w:ascii="Times New Roman" w:hAnsi="Times New Roman" w:cs="Times New Roman"/>
          <w:i/>
          <w:sz w:val="24"/>
          <w:szCs w:val="24"/>
        </w:rPr>
        <w:t>0</w:t>
      </w:r>
      <w:r w:rsidR="00FF6FAB" w:rsidRPr="00723CAC">
        <w:rPr>
          <w:rFonts w:ascii="Times New Roman" w:hAnsi="Times New Roman" w:cs="Times New Roman"/>
          <w:i/>
          <w:sz w:val="24"/>
          <w:szCs w:val="24"/>
        </w:rPr>
        <w:t xml:space="preserve"> сомон</w:t>
      </w:r>
      <w:r w:rsidR="007A6DE5" w:rsidRPr="00723CAC">
        <w:rPr>
          <w:rFonts w:ascii="Times New Roman" w:hAnsi="Times New Roman" w:cs="Times New Roman"/>
          <w:i/>
          <w:sz w:val="24"/>
          <w:szCs w:val="24"/>
          <w:lang w:val="tg-Cyrl-TJ"/>
        </w:rPr>
        <w:t>и</w:t>
      </w:r>
      <w:r w:rsidR="00FF6FAB" w:rsidRPr="00723CAC">
        <w:rPr>
          <w:rFonts w:ascii="Times New Roman" w:hAnsi="Times New Roman" w:cs="Times New Roman"/>
          <w:i/>
          <w:sz w:val="24"/>
          <w:szCs w:val="24"/>
        </w:rPr>
        <w:t xml:space="preserve">ро дар  </w:t>
      </w:r>
      <w:r w:rsidR="006F2E89">
        <w:rPr>
          <w:rFonts w:ascii="Times New Roman" w:hAnsi="Times New Roman" w:cs="Times New Roman"/>
          <w:i/>
          <w:sz w:val="24"/>
          <w:szCs w:val="24"/>
        </w:rPr>
        <w:t xml:space="preserve">як </w:t>
      </w:r>
      <w:r w:rsidR="00FF6FAB" w:rsidRPr="00723CAC">
        <w:rPr>
          <w:rFonts w:ascii="Times New Roman" w:hAnsi="Times New Roman" w:cs="Times New Roman"/>
          <w:i/>
          <w:sz w:val="24"/>
          <w:szCs w:val="24"/>
        </w:rPr>
        <w:t xml:space="preserve">моҳ ташкил медиҳад. </w:t>
      </w:r>
    </w:p>
    <w:p w:rsidR="00FF6FAB" w:rsidRPr="00723CAC" w:rsidRDefault="00FF6FAB" w:rsidP="00707CD5">
      <w:pPr>
        <w:pStyle w:val="a3"/>
        <w:numPr>
          <w:ilvl w:val="0"/>
          <w:numId w:val="29"/>
        </w:numPr>
        <w:spacing w:line="240" w:lineRule="auto"/>
        <w:jc w:val="both"/>
        <w:rPr>
          <w:rFonts w:ascii="Times New Roman" w:hAnsi="Times New Roman" w:cs="Times New Roman"/>
          <w:bCs/>
          <w:i/>
          <w:sz w:val="24"/>
          <w:szCs w:val="24"/>
        </w:rPr>
      </w:pPr>
      <w:r w:rsidRPr="00723CAC">
        <w:rPr>
          <w:rFonts w:ascii="Times New Roman" w:hAnsi="Times New Roman" w:cs="Times New Roman"/>
          <w:i/>
          <w:sz w:val="24"/>
          <w:szCs w:val="24"/>
        </w:rPr>
        <w:t>Сабабҳои бекории аҳолии қобили меҳнат ва роҳҳои ҳалли мушкилот таҳлил карда шуд ва маълум гардид, ки набудани корхонаҳо, ҷойҳои кор</w:t>
      </w:r>
      <w:r w:rsidR="007A6DE5" w:rsidRPr="00723CAC">
        <w:rPr>
          <w:rFonts w:ascii="Times New Roman" w:hAnsi="Times New Roman" w:cs="Times New Roman"/>
          <w:i/>
          <w:sz w:val="24"/>
          <w:szCs w:val="24"/>
          <w:lang w:val="tg-Cyrl-TJ"/>
        </w:rPr>
        <w:t>ӣ</w:t>
      </w:r>
      <w:r w:rsidRPr="00723CAC">
        <w:rPr>
          <w:rFonts w:ascii="Times New Roman" w:hAnsi="Times New Roman" w:cs="Times New Roman"/>
          <w:i/>
          <w:sz w:val="24"/>
          <w:szCs w:val="24"/>
        </w:rPr>
        <w:t xml:space="preserve"> ва паст будани музди кор</w:t>
      </w:r>
      <w:r w:rsidR="00657C6E" w:rsidRPr="00723CAC">
        <w:rPr>
          <w:rFonts w:ascii="Times New Roman" w:hAnsi="Times New Roman" w:cs="Times New Roman"/>
          <w:i/>
          <w:sz w:val="24"/>
          <w:szCs w:val="24"/>
        </w:rPr>
        <w:t xml:space="preserve"> яке</w:t>
      </w:r>
      <w:r w:rsidRPr="00723CAC">
        <w:rPr>
          <w:rFonts w:ascii="Times New Roman" w:hAnsi="Times New Roman" w:cs="Times New Roman"/>
          <w:i/>
          <w:sz w:val="24"/>
          <w:szCs w:val="24"/>
        </w:rPr>
        <w:t xml:space="preserve"> аз сабабҳои асосии бекорӣ ва ташкили корхонаҳо, кушодани ҷойхои нави кор</w:t>
      </w:r>
      <w:r w:rsidR="007A6DE5" w:rsidRPr="00723CAC">
        <w:rPr>
          <w:rFonts w:ascii="Times New Roman" w:hAnsi="Times New Roman" w:cs="Times New Roman"/>
          <w:i/>
          <w:sz w:val="24"/>
          <w:szCs w:val="24"/>
          <w:lang w:val="tg-Cyrl-TJ"/>
        </w:rPr>
        <w:t>ӣ</w:t>
      </w:r>
      <w:r w:rsidRPr="00723CAC">
        <w:rPr>
          <w:rFonts w:ascii="Times New Roman" w:hAnsi="Times New Roman" w:cs="Times New Roman"/>
          <w:i/>
          <w:sz w:val="24"/>
          <w:szCs w:val="24"/>
        </w:rPr>
        <w:t xml:space="preserve"> бо музди меҳнати мевоффиқ, роҳи таъсир ба бекор</w:t>
      </w:r>
      <w:r w:rsidR="007A6DE5" w:rsidRPr="00723CAC">
        <w:rPr>
          <w:rFonts w:ascii="Times New Roman" w:hAnsi="Times New Roman" w:cs="Times New Roman"/>
          <w:i/>
          <w:sz w:val="24"/>
          <w:szCs w:val="24"/>
          <w:lang w:val="tg-Cyrl-TJ"/>
        </w:rPr>
        <w:t>ӣ</w:t>
      </w:r>
      <w:r w:rsidRPr="00723CAC">
        <w:rPr>
          <w:rFonts w:ascii="Times New Roman" w:hAnsi="Times New Roman" w:cs="Times New Roman"/>
          <w:i/>
          <w:sz w:val="24"/>
          <w:szCs w:val="24"/>
        </w:rPr>
        <w:t xml:space="preserve"> ҳисоб меёбанд.</w:t>
      </w:r>
    </w:p>
    <w:p w:rsidR="00FF6FAB" w:rsidRPr="00DC30A6" w:rsidRDefault="00FF6FAB" w:rsidP="00707CD5">
      <w:pPr>
        <w:pStyle w:val="a3"/>
        <w:numPr>
          <w:ilvl w:val="0"/>
          <w:numId w:val="29"/>
        </w:numPr>
        <w:spacing w:line="240" w:lineRule="auto"/>
        <w:jc w:val="both"/>
        <w:rPr>
          <w:rFonts w:ascii="Palatino Linotype" w:hAnsi="Palatino Linotype" w:cs="Times New Roman"/>
          <w:bCs/>
          <w:i/>
          <w:sz w:val="24"/>
          <w:szCs w:val="24"/>
        </w:rPr>
      </w:pPr>
      <w:r w:rsidRPr="00723CAC">
        <w:rPr>
          <w:rFonts w:ascii="Times New Roman" w:hAnsi="Times New Roman" w:cs="Times New Roman"/>
          <w:i/>
          <w:sz w:val="24"/>
          <w:szCs w:val="24"/>
        </w:rPr>
        <w:t>Гурӯҳбандии сокинони деҳа ва нишондиҳандаҳои камбизоатӣ. Маълумоти диограмаи гурӯҳбандии сокинони деҳа аз руи</w:t>
      </w:r>
      <w:r w:rsidR="00054318" w:rsidRPr="00723CAC">
        <w:rPr>
          <w:rFonts w:ascii="Times New Roman" w:hAnsi="Times New Roman" w:cs="Times New Roman"/>
          <w:i/>
          <w:sz w:val="24"/>
          <w:szCs w:val="24"/>
        </w:rPr>
        <w:t xml:space="preserve"> сатҳи зиндагӣ нишон медиҳад, ки</w:t>
      </w:r>
      <w:r w:rsidRPr="00723CAC">
        <w:rPr>
          <w:rFonts w:ascii="Times New Roman" w:hAnsi="Times New Roman" w:cs="Times New Roman"/>
          <w:i/>
          <w:sz w:val="24"/>
          <w:szCs w:val="24"/>
        </w:rPr>
        <w:t xml:space="preserve"> </w:t>
      </w:r>
      <w:r w:rsidR="004C79C0">
        <w:rPr>
          <w:rFonts w:ascii="Times New Roman" w:hAnsi="Times New Roman" w:cs="Times New Roman"/>
          <w:i/>
          <w:sz w:val="24"/>
          <w:szCs w:val="24"/>
        </w:rPr>
        <w:t>3</w:t>
      </w:r>
      <w:r w:rsidR="007A6DE5" w:rsidRPr="00723CAC">
        <w:rPr>
          <w:rFonts w:ascii="Times New Roman" w:hAnsi="Times New Roman" w:cs="Times New Roman"/>
          <w:i/>
          <w:sz w:val="24"/>
          <w:szCs w:val="24"/>
        </w:rPr>
        <w:t>%</w:t>
      </w:r>
      <w:r w:rsidR="007A6DE5" w:rsidRPr="00723CAC">
        <w:rPr>
          <w:rFonts w:ascii="Times New Roman" w:hAnsi="Times New Roman" w:cs="Times New Roman"/>
          <w:i/>
          <w:sz w:val="24"/>
          <w:szCs w:val="24"/>
          <w:lang w:val="tg-Cyrl-TJ"/>
        </w:rPr>
        <w:t xml:space="preserve">-и </w:t>
      </w:r>
      <w:r w:rsidR="005743CC" w:rsidRPr="00723CAC">
        <w:rPr>
          <w:rFonts w:ascii="Times New Roman" w:hAnsi="Times New Roman" w:cs="Times New Roman"/>
          <w:i/>
          <w:sz w:val="24"/>
          <w:szCs w:val="24"/>
          <w:lang w:val="tg-Cyrl-TJ"/>
        </w:rPr>
        <w:t xml:space="preserve">сокинони деҳа ба гурӯҳи </w:t>
      </w:r>
      <w:r w:rsidR="007A6DE5" w:rsidRPr="00723CAC">
        <w:rPr>
          <w:rFonts w:ascii="Times New Roman" w:hAnsi="Times New Roman" w:cs="Times New Roman"/>
          <w:i/>
          <w:sz w:val="24"/>
          <w:szCs w:val="24"/>
        </w:rPr>
        <w:t>сарватмандон</w:t>
      </w:r>
      <w:r w:rsidR="005743CC" w:rsidRPr="00723CAC">
        <w:rPr>
          <w:rFonts w:ascii="Times New Roman" w:hAnsi="Times New Roman" w:cs="Times New Roman"/>
          <w:i/>
          <w:sz w:val="24"/>
          <w:szCs w:val="24"/>
          <w:lang w:val="tg-Cyrl-TJ"/>
        </w:rPr>
        <w:t xml:space="preserve">, </w:t>
      </w:r>
      <w:r w:rsidR="004C79C0">
        <w:rPr>
          <w:rFonts w:ascii="Times New Roman" w:hAnsi="Times New Roman" w:cs="Times New Roman"/>
          <w:i/>
          <w:sz w:val="24"/>
          <w:szCs w:val="24"/>
          <w:lang w:val="tg-Cyrl-TJ"/>
        </w:rPr>
        <w:t>84</w:t>
      </w:r>
      <w:r w:rsidR="006F2E89">
        <w:rPr>
          <w:rFonts w:ascii="Times New Roman" w:hAnsi="Times New Roman" w:cs="Times New Roman"/>
          <w:i/>
          <w:sz w:val="24"/>
          <w:szCs w:val="24"/>
        </w:rPr>
        <w:t>% ба гурӯҳи миёнаҳолҳо, ва 13</w:t>
      </w:r>
      <w:r w:rsidRPr="00723CAC">
        <w:rPr>
          <w:rFonts w:ascii="Times New Roman" w:hAnsi="Times New Roman" w:cs="Times New Roman"/>
          <w:i/>
          <w:sz w:val="24"/>
          <w:szCs w:val="24"/>
        </w:rPr>
        <w:t xml:space="preserve">% </w:t>
      </w:r>
      <w:r w:rsidR="005743CC" w:rsidRPr="00723CAC">
        <w:rPr>
          <w:rFonts w:ascii="Times New Roman" w:hAnsi="Times New Roman" w:cs="Times New Roman"/>
          <w:i/>
          <w:sz w:val="24"/>
          <w:szCs w:val="24"/>
          <w:lang w:val="tg-Cyrl-TJ"/>
        </w:rPr>
        <w:t xml:space="preserve">ба </w:t>
      </w:r>
      <w:r w:rsidRPr="00723CAC">
        <w:rPr>
          <w:rFonts w:ascii="Times New Roman" w:hAnsi="Times New Roman" w:cs="Times New Roman"/>
          <w:i/>
          <w:sz w:val="24"/>
          <w:szCs w:val="24"/>
        </w:rPr>
        <w:t xml:space="preserve">гурӯҳи камбизоатҳо </w:t>
      </w:r>
      <w:r w:rsidR="004A1B26">
        <w:rPr>
          <w:rFonts w:ascii="Times New Roman" w:hAnsi="Times New Roman" w:cs="Times New Roman"/>
          <w:i/>
          <w:sz w:val="24"/>
          <w:szCs w:val="24"/>
        </w:rPr>
        <w:t>таълуқ доранд</w:t>
      </w:r>
      <w:r w:rsidRPr="00DC30A6">
        <w:rPr>
          <w:rFonts w:ascii="Palatino Linotype" w:hAnsi="Palatino Linotype"/>
          <w:i/>
          <w:sz w:val="24"/>
          <w:szCs w:val="24"/>
        </w:rPr>
        <w:t>.</w:t>
      </w:r>
    </w:p>
    <w:p w:rsidR="00FF6FAB" w:rsidRPr="000D5C0F" w:rsidRDefault="00FF6FAB" w:rsidP="00707CD5">
      <w:pPr>
        <w:pStyle w:val="8"/>
        <w:keepLines w:val="0"/>
        <w:spacing w:before="0" w:line="240" w:lineRule="auto"/>
        <w:jc w:val="both"/>
        <w:rPr>
          <w:rFonts w:ascii="Times New Roman" w:hAnsi="Times New Roman" w:cs="Times New Roman"/>
          <w:b/>
          <w:bCs/>
          <w:sz w:val="24"/>
          <w:szCs w:val="24"/>
          <w:lang w:val="tg-Cyrl-TJ"/>
        </w:rPr>
      </w:pPr>
      <w:r w:rsidRPr="000D5C0F">
        <w:rPr>
          <w:rFonts w:ascii="Times New Roman" w:hAnsi="Times New Roman" w:cs="Times New Roman"/>
          <w:b/>
          <w:bCs/>
          <w:sz w:val="24"/>
          <w:szCs w:val="24"/>
          <w:lang w:val="tg-Cyrl-TJ"/>
        </w:rPr>
        <w:t>XII.Тавсияҳо барои идома додани кор бо ин ҷомеа.</w:t>
      </w:r>
    </w:p>
    <w:p w:rsidR="00FF6FAB" w:rsidRPr="00DF622A" w:rsidRDefault="00FF6FAB" w:rsidP="00707CD5">
      <w:pPr>
        <w:pStyle w:val="8"/>
        <w:keepLines w:val="0"/>
        <w:spacing w:before="0" w:line="240" w:lineRule="auto"/>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Татқиқот оид ба хусусиятҳ</w:t>
      </w:r>
      <w:r w:rsidR="005743CC" w:rsidRPr="00DF622A">
        <w:rPr>
          <w:rFonts w:ascii="Times New Roman" w:hAnsi="Times New Roman" w:cs="Times New Roman"/>
          <w:bCs/>
          <w:i/>
          <w:color w:val="auto"/>
          <w:sz w:val="24"/>
          <w:szCs w:val="24"/>
          <w:lang w:val="tg-Cyrl-TJ"/>
        </w:rPr>
        <w:t>о</w:t>
      </w:r>
      <w:r w:rsidRPr="00DF622A">
        <w:rPr>
          <w:rFonts w:ascii="Times New Roman" w:hAnsi="Times New Roman" w:cs="Times New Roman"/>
          <w:bCs/>
          <w:i/>
          <w:color w:val="auto"/>
          <w:sz w:val="24"/>
          <w:szCs w:val="24"/>
          <w:lang w:val="tg-Cyrl-TJ"/>
        </w:rPr>
        <w:t>и иҷтимоӣ, иқтисодӣ инчунин таҳлилҳо оид ба гурӯ</w:t>
      </w:r>
      <w:r w:rsidR="00723CAC">
        <w:rPr>
          <w:rFonts w:ascii="Times New Roman" w:hAnsi="Times New Roman" w:cs="Times New Roman"/>
          <w:bCs/>
          <w:i/>
          <w:color w:val="auto"/>
          <w:sz w:val="24"/>
          <w:szCs w:val="24"/>
          <w:lang w:val="tg-Cyrl-TJ"/>
        </w:rPr>
        <w:t>ҳ</w:t>
      </w:r>
      <w:r w:rsidRPr="00DF622A">
        <w:rPr>
          <w:rFonts w:ascii="Times New Roman" w:hAnsi="Times New Roman" w:cs="Times New Roman"/>
          <w:bCs/>
          <w:i/>
          <w:color w:val="auto"/>
          <w:sz w:val="24"/>
          <w:szCs w:val="24"/>
          <w:lang w:val="tg-Cyrl-TJ"/>
        </w:rPr>
        <w:t xml:space="preserve">бандии аҳолии ҷомеа бо нишон додани сабабҳои камбизоатӣ, муайян кардани захираҳои дохили ва </w:t>
      </w:r>
      <w:r w:rsidR="007010BF">
        <w:rPr>
          <w:rFonts w:ascii="Times New Roman" w:hAnsi="Times New Roman" w:cs="Times New Roman"/>
          <w:bCs/>
          <w:i/>
          <w:color w:val="auto"/>
          <w:sz w:val="24"/>
          <w:szCs w:val="24"/>
          <w:lang w:val="tg-Cyrl-TJ"/>
        </w:rPr>
        <w:t>ин</w:t>
      </w:r>
      <w:r w:rsidR="00A01DF5">
        <w:rPr>
          <w:rFonts w:ascii="Times New Roman" w:hAnsi="Times New Roman" w:cs="Times New Roman"/>
          <w:bCs/>
          <w:i/>
          <w:color w:val="auto"/>
          <w:sz w:val="24"/>
          <w:szCs w:val="24"/>
          <w:lang w:val="tg-Cyrl-TJ"/>
        </w:rPr>
        <w:t>тихоби афзалиятҳои деҳаи Калот</w:t>
      </w:r>
      <w:r w:rsidRPr="00DF622A">
        <w:rPr>
          <w:rFonts w:ascii="Times New Roman" w:hAnsi="Times New Roman" w:cs="Times New Roman"/>
          <w:bCs/>
          <w:i/>
          <w:color w:val="auto"/>
          <w:sz w:val="24"/>
          <w:szCs w:val="24"/>
          <w:lang w:val="tg-Cyrl-TJ"/>
        </w:rPr>
        <w:t xml:space="preserve"> гузаронида шуда, тавсияи татқиқотчиён оид ба идома </w:t>
      </w:r>
      <w:r w:rsidR="00723CAC">
        <w:rPr>
          <w:rFonts w:ascii="Times New Roman" w:hAnsi="Times New Roman" w:cs="Times New Roman"/>
          <w:bCs/>
          <w:i/>
          <w:color w:val="auto"/>
          <w:sz w:val="24"/>
          <w:szCs w:val="24"/>
          <w:lang w:val="tg-Cyrl-TJ"/>
        </w:rPr>
        <w:t>дод</w:t>
      </w:r>
      <w:r w:rsidR="00A01DF5">
        <w:rPr>
          <w:rFonts w:ascii="Times New Roman" w:hAnsi="Times New Roman" w:cs="Times New Roman"/>
          <w:bCs/>
          <w:i/>
          <w:color w:val="auto"/>
          <w:sz w:val="24"/>
          <w:szCs w:val="24"/>
          <w:lang w:val="tg-Cyrl-TJ"/>
        </w:rPr>
        <w:t>ани кор бо ҷомеаи деҳаи Калот</w:t>
      </w:r>
      <w:r w:rsidR="005743CC" w:rsidRPr="00DF622A">
        <w:rPr>
          <w:rFonts w:ascii="Times New Roman" w:hAnsi="Times New Roman" w:cs="Times New Roman"/>
          <w:bCs/>
          <w:i/>
          <w:color w:val="auto"/>
          <w:sz w:val="24"/>
          <w:szCs w:val="24"/>
          <w:lang w:val="tg-Cyrl-TJ"/>
        </w:rPr>
        <w:t xml:space="preserve"> чунин аст</w:t>
      </w:r>
      <w:r w:rsidRPr="00DF622A">
        <w:rPr>
          <w:rFonts w:ascii="Times New Roman" w:hAnsi="Times New Roman" w:cs="Times New Roman"/>
          <w:bCs/>
          <w:i/>
          <w:color w:val="auto"/>
          <w:sz w:val="24"/>
          <w:szCs w:val="24"/>
          <w:lang w:val="tg-Cyrl-TJ"/>
        </w:rPr>
        <w:t>:</w:t>
      </w:r>
    </w:p>
    <w:p w:rsidR="00FF6FAB" w:rsidRPr="00DF622A" w:rsidRDefault="00FF6FAB" w:rsidP="00707CD5">
      <w:pPr>
        <w:pStyle w:val="8"/>
        <w:keepLines w:val="0"/>
        <w:numPr>
          <w:ilvl w:val="0"/>
          <w:numId w:val="16"/>
        </w:numPr>
        <w:spacing w:before="0" w:line="240" w:lineRule="auto"/>
        <w:ind w:left="765"/>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Дар ҳалли мушкилоти ҷомеа вобаста ба интихоби зерлоиҳаҳои грантӣ к</w:t>
      </w:r>
      <w:r w:rsidR="005743CC" w:rsidRPr="00DF622A">
        <w:rPr>
          <w:rFonts w:ascii="Times New Roman" w:hAnsi="Times New Roman" w:cs="Times New Roman"/>
          <w:bCs/>
          <w:i/>
          <w:color w:val="auto"/>
          <w:sz w:val="24"/>
          <w:szCs w:val="24"/>
          <w:lang w:val="tg-Cyrl-TJ"/>
        </w:rPr>
        <w:t>ӯ</w:t>
      </w:r>
      <w:r w:rsidRPr="00DF622A">
        <w:rPr>
          <w:rFonts w:ascii="Times New Roman" w:hAnsi="Times New Roman" w:cs="Times New Roman"/>
          <w:bCs/>
          <w:i/>
          <w:color w:val="auto"/>
          <w:sz w:val="24"/>
          <w:szCs w:val="24"/>
          <w:lang w:val="tg-Cyrl-TJ"/>
        </w:rPr>
        <w:t>маки беруна (ташкилотҳои к</w:t>
      </w:r>
      <w:r w:rsidR="005743CC" w:rsidRPr="00DF622A">
        <w:rPr>
          <w:rFonts w:ascii="Times New Roman" w:hAnsi="Times New Roman" w:cs="Times New Roman"/>
          <w:bCs/>
          <w:i/>
          <w:color w:val="auto"/>
          <w:sz w:val="24"/>
          <w:szCs w:val="24"/>
          <w:lang w:val="tg-Cyrl-TJ"/>
        </w:rPr>
        <w:t>ӯ</w:t>
      </w:r>
      <w:r w:rsidRPr="00DF622A">
        <w:rPr>
          <w:rFonts w:ascii="Times New Roman" w:hAnsi="Times New Roman" w:cs="Times New Roman"/>
          <w:bCs/>
          <w:i/>
          <w:color w:val="auto"/>
          <w:sz w:val="24"/>
          <w:szCs w:val="24"/>
          <w:lang w:val="tg-Cyrl-TJ"/>
        </w:rPr>
        <w:t>макрасон) зарур аст;</w:t>
      </w:r>
    </w:p>
    <w:p w:rsidR="00FF6FAB" w:rsidRPr="00DF622A" w:rsidRDefault="007010BF" w:rsidP="00707CD5">
      <w:pPr>
        <w:pStyle w:val="a3"/>
        <w:numPr>
          <w:ilvl w:val="0"/>
          <w:numId w:val="16"/>
        </w:num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З</w:t>
      </w:r>
      <w:r w:rsidR="00723CAC">
        <w:rPr>
          <w:rFonts w:ascii="Times New Roman" w:hAnsi="Times New Roman" w:cs="Times New Roman"/>
          <w:i/>
          <w:sz w:val="24"/>
          <w:szCs w:val="24"/>
          <w:lang w:val="tg-Cyrl-TJ"/>
        </w:rPr>
        <w:t>а</w:t>
      </w:r>
      <w:r w:rsidR="00A01DF5">
        <w:rPr>
          <w:rFonts w:ascii="Times New Roman" w:hAnsi="Times New Roman" w:cs="Times New Roman"/>
          <w:i/>
          <w:sz w:val="24"/>
          <w:szCs w:val="24"/>
          <w:lang w:val="tg-Cyrl-TJ"/>
        </w:rPr>
        <w:t>хираҳои  дохилии ҷомеаи Калот</w:t>
      </w:r>
      <w:r w:rsidR="00FF6FAB" w:rsidRPr="00DF622A">
        <w:rPr>
          <w:rFonts w:ascii="Times New Roman" w:hAnsi="Times New Roman" w:cs="Times New Roman"/>
          <w:i/>
          <w:sz w:val="24"/>
          <w:szCs w:val="24"/>
          <w:lang w:val="tg-Cyrl-TJ"/>
        </w:rPr>
        <w:t xml:space="preserve"> дар ҳалли мушкилиҳои ҷомеа нокиф</w:t>
      </w:r>
      <w:r>
        <w:rPr>
          <w:rFonts w:ascii="Times New Roman" w:hAnsi="Times New Roman" w:cs="Times New Roman"/>
          <w:i/>
          <w:sz w:val="24"/>
          <w:szCs w:val="24"/>
          <w:lang w:val="tg-Cyrl-TJ"/>
        </w:rPr>
        <w:t>оя</w:t>
      </w:r>
      <w:r w:rsidR="00723CAC">
        <w:rPr>
          <w:rFonts w:ascii="Times New Roman" w:hAnsi="Times New Roman" w:cs="Times New Roman"/>
          <w:i/>
          <w:sz w:val="24"/>
          <w:szCs w:val="24"/>
          <w:lang w:val="tg-Cyrl-TJ"/>
        </w:rPr>
        <w:t xml:space="preserve"> </w:t>
      </w:r>
      <w:r w:rsidR="00A01DF5">
        <w:rPr>
          <w:rFonts w:ascii="Times New Roman" w:hAnsi="Times New Roman" w:cs="Times New Roman"/>
          <w:i/>
          <w:sz w:val="24"/>
          <w:szCs w:val="24"/>
          <w:lang w:val="tg-Cyrl-TJ"/>
        </w:rPr>
        <w:t>мебошанд.  Ҷомеаи деҳаи Калот</w:t>
      </w:r>
      <w:r w:rsidR="00FF6FAB" w:rsidRPr="00DF622A">
        <w:rPr>
          <w:rFonts w:ascii="Times New Roman" w:hAnsi="Times New Roman" w:cs="Times New Roman"/>
          <w:i/>
          <w:sz w:val="24"/>
          <w:szCs w:val="24"/>
          <w:lang w:val="tg-Cyrl-TJ"/>
        </w:rPr>
        <w:t xml:space="preserve"> бо захираҳои дохилии худ имкон дорад мушкилиҳои каммасрафро нақшагирӣ ва иҷро намояд (таъмири ҷории системаи таъмини барқ, таъмири ҷории системаи таъмини оби нӯшокӣ, тоза кардани ҷӯйборҳои дохили деҳа, тоза кардани партовгоҳҳо, саҳмгузор</w:t>
      </w:r>
      <w:r w:rsidR="005743CC" w:rsidRPr="00DF622A">
        <w:rPr>
          <w:rFonts w:ascii="Times New Roman" w:hAnsi="Times New Roman" w:cs="Times New Roman"/>
          <w:i/>
          <w:sz w:val="24"/>
          <w:szCs w:val="24"/>
          <w:lang w:val="tg-Cyrl-TJ"/>
        </w:rPr>
        <w:t>ӣ</w:t>
      </w:r>
      <w:r w:rsidR="00FF6FAB" w:rsidRPr="00DF622A">
        <w:rPr>
          <w:rFonts w:ascii="Times New Roman" w:hAnsi="Times New Roman" w:cs="Times New Roman"/>
          <w:i/>
          <w:sz w:val="24"/>
          <w:szCs w:val="24"/>
          <w:lang w:val="tg-Cyrl-TJ"/>
        </w:rPr>
        <w:t xml:space="preserve"> дар таъмири хурди синфхонаҳои мактаб ва ғайраҳо);</w:t>
      </w:r>
    </w:p>
    <w:p w:rsidR="00FF6FAB" w:rsidRPr="00DF622A" w:rsidRDefault="00723CAC" w:rsidP="00707CD5">
      <w:pPr>
        <w:pStyle w:val="a3"/>
        <w:numPr>
          <w:ilvl w:val="0"/>
          <w:numId w:val="16"/>
        </w:numPr>
        <w:jc w:val="both"/>
        <w:rPr>
          <w:rFonts w:ascii="Times New Roman" w:hAnsi="Times New Roman" w:cs="Times New Roman"/>
          <w:i/>
          <w:sz w:val="24"/>
          <w:szCs w:val="24"/>
          <w:lang w:val="tg-Cyrl-TJ"/>
        </w:rPr>
      </w:pPr>
      <w:r>
        <w:rPr>
          <w:rFonts w:ascii="Times New Roman" w:hAnsi="Times New Roman" w:cs="Times New Roman"/>
          <w:i/>
          <w:sz w:val="24"/>
          <w:szCs w:val="24"/>
          <w:lang w:val="tg-Cyrl-TJ"/>
        </w:rPr>
        <w:lastRenderedPageBreak/>
        <w:t>Эҳ</w:t>
      </w:r>
      <w:r w:rsidR="00A01DF5">
        <w:rPr>
          <w:rFonts w:ascii="Times New Roman" w:hAnsi="Times New Roman" w:cs="Times New Roman"/>
          <w:i/>
          <w:sz w:val="24"/>
          <w:szCs w:val="24"/>
          <w:lang w:val="tg-Cyrl-TJ"/>
        </w:rPr>
        <w:t>тиёҷоти сокинони деҳаи Калоти</w:t>
      </w:r>
      <w:r w:rsidR="00FF6FAB" w:rsidRPr="00DF622A">
        <w:rPr>
          <w:rFonts w:ascii="Times New Roman" w:hAnsi="Times New Roman" w:cs="Times New Roman"/>
          <w:i/>
          <w:sz w:val="24"/>
          <w:szCs w:val="24"/>
          <w:lang w:val="tg-Cyrl-TJ"/>
        </w:rPr>
        <w:t xml:space="preserve"> ҷамоати Даҳанаро ба инобат гирифта</w:t>
      </w:r>
      <w:r w:rsidR="005743CC" w:rsidRPr="00DF622A">
        <w:rPr>
          <w:rFonts w:ascii="Times New Roman" w:hAnsi="Times New Roman" w:cs="Times New Roman"/>
          <w:i/>
          <w:sz w:val="24"/>
          <w:szCs w:val="24"/>
          <w:lang w:val="tg-Cyrl-TJ"/>
        </w:rPr>
        <w:t>,</w:t>
      </w:r>
      <w:r w:rsidR="00FF6FAB" w:rsidRPr="00DF622A">
        <w:rPr>
          <w:rFonts w:ascii="Times New Roman" w:hAnsi="Times New Roman" w:cs="Times New Roman"/>
          <w:i/>
          <w:sz w:val="24"/>
          <w:szCs w:val="24"/>
          <w:lang w:val="tg-Cyrl-TJ"/>
        </w:rPr>
        <w:t xml:space="preserve"> идома додани кори лоиҳаро бо ин ҷомеа зарур мешуморем. </w:t>
      </w:r>
    </w:p>
    <w:p w:rsidR="00FF6FAB" w:rsidRPr="000D5C0F" w:rsidRDefault="00FF6FAB" w:rsidP="00FF6FAB">
      <w:pPr>
        <w:pStyle w:val="8"/>
        <w:keepLines w:val="0"/>
        <w:spacing w:before="0" w:line="240" w:lineRule="auto"/>
        <w:jc w:val="both"/>
        <w:rPr>
          <w:rFonts w:ascii="Times New Roman" w:hAnsi="Times New Roman" w:cs="Times New Roman"/>
          <w:sz w:val="24"/>
          <w:szCs w:val="24"/>
          <w:lang w:val="tg-Cyrl-TJ"/>
        </w:rPr>
      </w:pPr>
      <w:r w:rsidRPr="000D5C0F">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p>
    <w:p w:rsidR="00FF6FAB" w:rsidRPr="000D5C0F" w:rsidRDefault="00FF6FAB" w:rsidP="00FF6FAB">
      <w:pPr>
        <w:pStyle w:val="8"/>
        <w:keepLines w:val="0"/>
        <w:spacing w:before="0" w:line="240" w:lineRule="auto"/>
        <w:ind w:left="360"/>
        <w:jc w:val="both"/>
        <w:rPr>
          <w:rFonts w:ascii="Times New Roman" w:hAnsi="Times New Roman" w:cs="Times New Roman"/>
          <w:sz w:val="24"/>
          <w:szCs w:val="24"/>
          <w:lang w:val="tg-Cyrl-TJ"/>
        </w:rPr>
      </w:pPr>
    </w:p>
    <w:p w:rsidR="00FF6FAB" w:rsidRPr="000D5C0F" w:rsidRDefault="00FF6FAB" w:rsidP="00FF6FAB">
      <w:pPr>
        <w:pStyle w:val="8"/>
        <w:keepLines w:val="0"/>
        <w:spacing w:before="0" w:line="240" w:lineRule="auto"/>
        <w:ind w:left="360"/>
        <w:jc w:val="both"/>
        <w:rPr>
          <w:rFonts w:ascii="Times New Roman" w:hAnsi="Times New Roman" w:cs="Times New Roman"/>
          <w:sz w:val="24"/>
          <w:szCs w:val="24"/>
        </w:rPr>
      </w:pPr>
      <w:r w:rsidRPr="000D5C0F">
        <w:rPr>
          <w:rFonts w:ascii="Times New Roman" w:hAnsi="Times New Roman" w:cs="Times New Roman"/>
          <w:sz w:val="24"/>
          <w:szCs w:val="24"/>
        </w:rPr>
        <w:t xml:space="preserve">«____» _________________  </w:t>
      </w:r>
      <w:r w:rsidRPr="000D5C0F">
        <w:rPr>
          <w:rFonts w:ascii="Times New Roman" w:hAnsi="Times New Roman" w:cs="Times New Roman"/>
          <w:sz w:val="24"/>
          <w:szCs w:val="24"/>
          <w:lang w:val="tg-Cyrl-TJ"/>
        </w:rPr>
        <w:t xml:space="preserve"> </w:t>
      </w:r>
      <w:r w:rsidRPr="000D5C0F">
        <w:rPr>
          <w:rFonts w:ascii="Times New Roman" w:hAnsi="Times New Roman" w:cs="Times New Roman"/>
          <w:sz w:val="24"/>
          <w:szCs w:val="24"/>
        </w:rPr>
        <w:t xml:space="preserve">20 _______ </w:t>
      </w:r>
      <w:r w:rsidRPr="000D5C0F">
        <w:rPr>
          <w:rFonts w:ascii="Times New Roman" w:hAnsi="Times New Roman" w:cs="Times New Roman"/>
          <w:sz w:val="24"/>
          <w:szCs w:val="24"/>
          <w:lang w:val="tg-Cyrl-TJ"/>
        </w:rPr>
        <w:t>сол</w:t>
      </w:r>
      <w:r w:rsidRPr="000D5C0F">
        <w:rPr>
          <w:rFonts w:ascii="Times New Roman" w:hAnsi="Times New Roman" w:cs="Times New Roman"/>
          <w:sz w:val="24"/>
          <w:szCs w:val="24"/>
        </w:rPr>
        <w:t>.</w:t>
      </w:r>
    </w:p>
    <w:p w:rsidR="00FF6FAB" w:rsidRPr="000D5C0F" w:rsidRDefault="00FF6FAB" w:rsidP="00FF6FAB">
      <w:pPr>
        <w:rPr>
          <w:rFonts w:ascii="Times New Roman" w:hAnsi="Times New Roman" w:cs="Times New Roman"/>
        </w:rPr>
      </w:pPr>
    </w:p>
    <w:p w:rsidR="00FF6FAB" w:rsidRDefault="00FF6FAB" w:rsidP="00FF6FAB">
      <w:pPr>
        <w:rPr>
          <w:rFonts w:ascii="Times New Roman" w:hAnsi="Times New Roman" w:cs="Times New Roman"/>
          <w:sz w:val="24"/>
          <w:szCs w:val="24"/>
        </w:rPr>
      </w:pPr>
      <w:r w:rsidRPr="000D5C0F">
        <w:rPr>
          <w:rFonts w:ascii="Times New Roman" w:hAnsi="Times New Roman" w:cs="Times New Roman"/>
          <w:sz w:val="24"/>
          <w:szCs w:val="24"/>
        </w:rPr>
        <w:t>Мене</w:t>
      </w:r>
      <w:r w:rsidRPr="000D5C0F">
        <w:rPr>
          <w:rFonts w:ascii="Times New Roman" w:hAnsi="Times New Roman" w:cs="Times New Roman"/>
          <w:sz w:val="24"/>
          <w:szCs w:val="24"/>
          <w:lang w:val="tg-Cyrl-TJ"/>
        </w:rPr>
        <w:t>ҷери</w:t>
      </w:r>
      <w:r w:rsidRPr="000D5C0F">
        <w:rPr>
          <w:rFonts w:ascii="Times New Roman" w:hAnsi="Times New Roman" w:cs="Times New Roman"/>
          <w:sz w:val="24"/>
          <w:szCs w:val="24"/>
        </w:rPr>
        <w:t xml:space="preserve"> </w:t>
      </w:r>
      <w:r w:rsidRPr="000D5C0F">
        <w:rPr>
          <w:rFonts w:ascii="Times New Roman" w:hAnsi="Times New Roman" w:cs="Times New Roman"/>
          <w:sz w:val="24"/>
          <w:szCs w:val="24"/>
          <w:lang w:val="tg-Cyrl-TJ"/>
        </w:rPr>
        <w:t xml:space="preserve">БМИМТ  </w:t>
      </w:r>
      <w:r w:rsidRPr="000D5C0F">
        <w:rPr>
          <w:rFonts w:ascii="Times New Roman" w:hAnsi="Times New Roman" w:cs="Times New Roman"/>
          <w:sz w:val="24"/>
          <w:szCs w:val="24"/>
        </w:rPr>
        <w:t xml:space="preserve"> _________________________________________________________ </w:t>
      </w:r>
    </w:p>
    <w:p w:rsidR="00707CD5" w:rsidRPr="000D5C0F" w:rsidRDefault="00707CD5" w:rsidP="00FF6FAB">
      <w:pPr>
        <w:rPr>
          <w:rFonts w:ascii="Times New Roman" w:hAnsi="Times New Roman" w:cs="Times New Roman"/>
          <w:sz w:val="24"/>
          <w:szCs w:val="24"/>
        </w:rPr>
      </w:pPr>
      <w:bookmarkStart w:id="2" w:name="_GoBack"/>
      <w:bookmarkEnd w:id="2"/>
    </w:p>
    <w:p w:rsidR="00FF6FAB" w:rsidRPr="000D5C0F" w:rsidRDefault="00FF6FAB" w:rsidP="00FF6FAB">
      <w:pPr>
        <w:spacing w:after="0"/>
        <w:rPr>
          <w:rFonts w:ascii="Times New Roman" w:hAnsi="Times New Roman" w:cs="Times New Roman"/>
          <w:sz w:val="24"/>
          <w:szCs w:val="24"/>
        </w:rPr>
      </w:pPr>
      <w:r w:rsidRPr="000D5C0F">
        <w:rPr>
          <w:rFonts w:ascii="Times New Roman" w:hAnsi="Times New Roman" w:cs="Times New Roman"/>
          <w:sz w:val="24"/>
          <w:szCs w:val="24"/>
        </w:rPr>
        <w:t>Намояндаи   ________________________________________________________________</w:t>
      </w:r>
    </w:p>
    <w:p w:rsidR="00FF6FAB" w:rsidRPr="000D5C0F" w:rsidRDefault="00FF6FAB" w:rsidP="00FF6FAB">
      <w:pPr>
        <w:spacing w:after="0"/>
        <w:rPr>
          <w:rFonts w:ascii="Times New Roman" w:hAnsi="Times New Roman" w:cs="Times New Roman"/>
          <w:sz w:val="20"/>
          <w:szCs w:val="20"/>
        </w:rPr>
      </w:pPr>
      <w:r w:rsidRPr="000D5C0F">
        <w:rPr>
          <w:rFonts w:ascii="Times New Roman" w:hAnsi="Times New Roman" w:cs="Times New Roman"/>
          <w:sz w:val="20"/>
          <w:szCs w:val="20"/>
        </w:rPr>
        <w:t xml:space="preserve">                                                    ном ва номи падар                                                          подпись       </w:t>
      </w:r>
    </w:p>
    <w:sectPr w:rsidR="00FF6FAB" w:rsidRPr="000D5C0F" w:rsidSect="00D9307A">
      <w:footerReference w:type="default" r:id="rId15"/>
      <w:pgSz w:w="11906" w:h="16838"/>
      <w:pgMar w:top="1134" w:right="850"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B06" w:rsidRDefault="000C2B06" w:rsidP="002C6D6B">
      <w:pPr>
        <w:spacing w:after="0" w:line="240" w:lineRule="auto"/>
      </w:pPr>
      <w:r>
        <w:separator/>
      </w:r>
    </w:p>
  </w:endnote>
  <w:endnote w:type="continuationSeparator" w:id="0">
    <w:p w:rsidR="000C2B06" w:rsidRDefault="000C2B06"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2562598"/>
      <w:docPartObj>
        <w:docPartGallery w:val="Page Numbers (Bottom of Page)"/>
        <w:docPartUnique/>
      </w:docPartObj>
    </w:sdtPr>
    <w:sdtEndPr/>
    <w:sdtContent>
      <w:p w:rsidR="00B94C8E" w:rsidRDefault="000C2B06">
        <w:pPr>
          <w:pStyle w:val="a9"/>
          <w:jc w:val="right"/>
        </w:pPr>
        <w:r>
          <w:rPr>
            <w:noProof/>
          </w:rPr>
          <w:fldChar w:fldCharType="begin"/>
        </w:r>
        <w:r>
          <w:rPr>
            <w:noProof/>
          </w:rPr>
          <w:instrText>PAGE   \* MERGEFORMAT</w:instrText>
        </w:r>
        <w:r>
          <w:rPr>
            <w:noProof/>
          </w:rPr>
          <w:fldChar w:fldCharType="separate"/>
        </w:r>
        <w:r w:rsidR="00493B66">
          <w:rPr>
            <w:noProof/>
          </w:rPr>
          <w:t>4</w:t>
        </w:r>
        <w:r>
          <w:rPr>
            <w:noProof/>
          </w:rPr>
          <w:fldChar w:fldCharType="end"/>
        </w:r>
      </w:p>
    </w:sdtContent>
  </w:sdt>
  <w:p w:rsidR="00B94C8E" w:rsidRDefault="00B94C8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B06" w:rsidRDefault="000C2B06" w:rsidP="002C6D6B">
      <w:pPr>
        <w:spacing w:after="0" w:line="240" w:lineRule="auto"/>
      </w:pPr>
      <w:r>
        <w:separator/>
      </w:r>
    </w:p>
  </w:footnote>
  <w:footnote w:type="continuationSeparator" w:id="0">
    <w:p w:rsidR="000C2B06" w:rsidRDefault="000C2B06"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4E4"/>
    <w:multiLevelType w:val="hybridMultilevel"/>
    <w:tmpl w:val="94A6169E"/>
    <w:lvl w:ilvl="0" w:tplc="17742EF2">
      <w:start w:val="1"/>
      <w:numFmt w:val="bullet"/>
      <w:lvlText w:val=""/>
      <w:lvlJc w:val="left"/>
      <w:pPr>
        <w:ind w:left="502" w:hanging="360"/>
      </w:pPr>
      <w:rPr>
        <w:rFonts w:ascii="Symbol" w:hAnsi="Symbol" w:hint="default"/>
        <w:lang w:val="ru-RU"/>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2C45D2"/>
    <w:multiLevelType w:val="hybridMultilevel"/>
    <w:tmpl w:val="8DC40898"/>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235750"/>
    <w:multiLevelType w:val="hybridMultilevel"/>
    <w:tmpl w:val="A7BC6902"/>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7" w15:restartNumberingAfterBreak="0">
    <w:nsid w:val="1B2C2C60"/>
    <w:multiLevelType w:val="hybridMultilevel"/>
    <w:tmpl w:val="5518FB8A"/>
    <w:lvl w:ilvl="0" w:tplc="E73CA3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2"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27A5177B"/>
    <w:multiLevelType w:val="hybridMultilevel"/>
    <w:tmpl w:val="E4BCC384"/>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15:restartNumberingAfterBreak="0">
    <w:nsid w:val="3A935459"/>
    <w:multiLevelType w:val="hybridMultilevel"/>
    <w:tmpl w:val="5282AD5E"/>
    <w:lvl w:ilvl="0" w:tplc="E73CA340">
      <w:start w:val="1"/>
      <w:numFmt w:val="bullet"/>
      <w:lvlText w:val=""/>
      <w:lvlJc w:val="left"/>
      <w:pPr>
        <w:tabs>
          <w:tab w:val="num" w:pos="720"/>
        </w:tabs>
        <w:ind w:left="700" w:hanging="340"/>
      </w:pPr>
      <w:rPr>
        <w:rFonts w:ascii="Symbol" w:hAnsi="Symbol"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6" w15:restartNumberingAfterBreak="0">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8"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15:restartNumberingAfterBreak="0">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0" w15:restartNumberingAfterBreak="0">
    <w:nsid w:val="5939370E"/>
    <w:multiLevelType w:val="hybridMultilevel"/>
    <w:tmpl w:val="8020C5D0"/>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5D49A0"/>
    <w:multiLevelType w:val="hybridMultilevel"/>
    <w:tmpl w:val="687A770A"/>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15:restartNumberingAfterBreak="0">
    <w:nsid w:val="6AC378E1"/>
    <w:multiLevelType w:val="hybridMultilevel"/>
    <w:tmpl w:val="7838A14A"/>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6F5B51EA"/>
    <w:multiLevelType w:val="hybridMultilevel"/>
    <w:tmpl w:val="8196B8CA"/>
    <w:lvl w:ilvl="0" w:tplc="E73CA340">
      <w:start w:val="1"/>
      <w:numFmt w:val="bullet"/>
      <w:lvlText w:val=""/>
      <w:lvlJc w:val="left"/>
      <w:pPr>
        <w:ind w:left="1353" w:hanging="360"/>
      </w:pPr>
      <w:rPr>
        <w:rFonts w:ascii="Symbol" w:hAnsi="Symbol"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8" w15:restartNumberingAfterBreak="0">
    <w:nsid w:val="7A376649"/>
    <w:multiLevelType w:val="hybridMultilevel"/>
    <w:tmpl w:val="97728EC6"/>
    <w:lvl w:ilvl="0" w:tplc="E73CA340">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7D24202C"/>
    <w:multiLevelType w:val="hybridMultilevel"/>
    <w:tmpl w:val="E4F87CEE"/>
    <w:lvl w:ilvl="0" w:tplc="E73CA340">
      <w:start w:val="1"/>
      <w:numFmt w:val="bullet"/>
      <w:lvlText w:val=""/>
      <w:lvlJc w:val="left"/>
      <w:pPr>
        <w:ind w:left="765" w:hanging="360"/>
      </w:pPr>
      <w:rPr>
        <w:rFonts w:ascii="Symbol" w:hAnsi="Symbol"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1"/>
  </w:num>
  <w:num w:numId="2">
    <w:abstractNumId w:val="6"/>
  </w:num>
  <w:num w:numId="3">
    <w:abstractNumId w:val="16"/>
  </w:num>
  <w:num w:numId="4">
    <w:abstractNumId w:val="18"/>
  </w:num>
  <w:num w:numId="5">
    <w:abstractNumId w:val="17"/>
  </w:num>
  <w:num w:numId="6">
    <w:abstractNumId w:val="26"/>
  </w:num>
  <w:num w:numId="7">
    <w:abstractNumId w:val="2"/>
  </w:num>
  <w:num w:numId="8">
    <w:abstractNumId w:val="8"/>
  </w:num>
  <w:num w:numId="9">
    <w:abstractNumId w:val="12"/>
  </w:num>
  <w:num w:numId="10">
    <w:abstractNumId w:val="14"/>
  </w:num>
  <w:num w:numId="11">
    <w:abstractNumId w:val="10"/>
  </w:num>
  <w:num w:numId="12">
    <w:abstractNumId w:val="19"/>
  </w:num>
  <w:num w:numId="13">
    <w:abstractNumId w:val="9"/>
  </w:num>
  <w:num w:numId="14">
    <w:abstractNumId w:val="21"/>
  </w:num>
  <w:num w:numId="15">
    <w:abstractNumId w:val="4"/>
  </w:num>
  <w:num w:numId="16">
    <w:abstractNumId w:val="24"/>
  </w:num>
  <w:num w:numId="17">
    <w:abstractNumId w:val="5"/>
  </w:num>
  <w:num w:numId="18">
    <w:abstractNumId w:val="22"/>
  </w:num>
  <w:num w:numId="19">
    <w:abstractNumId w:val="15"/>
  </w:num>
  <w:num w:numId="20">
    <w:abstractNumId w:val="7"/>
  </w:num>
  <w:num w:numId="21">
    <w:abstractNumId w:val="3"/>
  </w:num>
  <w:num w:numId="22">
    <w:abstractNumId w:val="28"/>
  </w:num>
  <w:num w:numId="23">
    <w:abstractNumId w:val="27"/>
  </w:num>
  <w:num w:numId="24">
    <w:abstractNumId w:val="29"/>
  </w:num>
  <w:num w:numId="25">
    <w:abstractNumId w:val="13"/>
  </w:num>
  <w:num w:numId="26">
    <w:abstractNumId w:val="23"/>
  </w:num>
  <w:num w:numId="27">
    <w:abstractNumId w:val="0"/>
  </w:num>
  <w:num w:numId="28">
    <w:abstractNumId w:val="25"/>
  </w:num>
  <w:num w:numId="29">
    <w:abstractNumId w:val="2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503E"/>
    <w:rsid w:val="00007D50"/>
    <w:rsid w:val="0001358A"/>
    <w:rsid w:val="0002130C"/>
    <w:rsid w:val="00022E43"/>
    <w:rsid w:val="00027477"/>
    <w:rsid w:val="00044403"/>
    <w:rsid w:val="00052AB4"/>
    <w:rsid w:val="00054318"/>
    <w:rsid w:val="00054796"/>
    <w:rsid w:val="000609A6"/>
    <w:rsid w:val="000620F9"/>
    <w:rsid w:val="00081334"/>
    <w:rsid w:val="00091341"/>
    <w:rsid w:val="00093CD0"/>
    <w:rsid w:val="00095976"/>
    <w:rsid w:val="00096334"/>
    <w:rsid w:val="000A0574"/>
    <w:rsid w:val="000A5CD8"/>
    <w:rsid w:val="000B36CC"/>
    <w:rsid w:val="000C2319"/>
    <w:rsid w:val="000C2B06"/>
    <w:rsid w:val="000D2906"/>
    <w:rsid w:val="000D5C0F"/>
    <w:rsid w:val="000E609B"/>
    <w:rsid w:val="000E7E54"/>
    <w:rsid w:val="000F7BC5"/>
    <w:rsid w:val="00113B1A"/>
    <w:rsid w:val="00141CAA"/>
    <w:rsid w:val="00161F3F"/>
    <w:rsid w:val="00164F01"/>
    <w:rsid w:val="00171D5F"/>
    <w:rsid w:val="001724F7"/>
    <w:rsid w:val="001A2D85"/>
    <w:rsid w:val="001A74A5"/>
    <w:rsid w:val="001A7632"/>
    <w:rsid w:val="001A79BB"/>
    <w:rsid w:val="001B610B"/>
    <w:rsid w:val="001B7717"/>
    <w:rsid w:val="001C4739"/>
    <w:rsid w:val="001D03E4"/>
    <w:rsid w:val="001E0E55"/>
    <w:rsid w:val="001E1CD1"/>
    <w:rsid w:val="001E56BC"/>
    <w:rsid w:val="001F0A81"/>
    <w:rsid w:val="001F3BF2"/>
    <w:rsid w:val="001F7113"/>
    <w:rsid w:val="001F7AAE"/>
    <w:rsid w:val="00207AF9"/>
    <w:rsid w:val="00211A7E"/>
    <w:rsid w:val="0021271E"/>
    <w:rsid w:val="0021392E"/>
    <w:rsid w:val="0021633B"/>
    <w:rsid w:val="00227F03"/>
    <w:rsid w:val="00231022"/>
    <w:rsid w:val="00231A26"/>
    <w:rsid w:val="00246309"/>
    <w:rsid w:val="00250A4E"/>
    <w:rsid w:val="00250D3E"/>
    <w:rsid w:val="0027077C"/>
    <w:rsid w:val="00273BBB"/>
    <w:rsid w:val="002742CE"/>
    <w:rsid w:val="0027434A"/>
    <w:rsid w:val="00275401"/>
    <w:rsid w:val="00276090"/>
    <w:rsid w:val="00287B70"/>
    <w:rsid w:val="00293287"/>
    <w:rsid w:val="002A7142"/>
    <w:rsid w:val="002B1046"/>
    <w:rsid w:val="002B7227"/>
    <w:rsid w:val="002C0F8A"/>
    <w:rsid w:val="002C6D6B"/>
    <w:rsid w:val="002D36C8"/>
    <w:rsid w:val="002D46F6"/>
    <w:rsid w:val="002E5108"/>
    <w:rsid w:val="002F06E8"/>
    <w:rsid w:val="002F3E3C"/>
    <w:rsid w:val="002F5B16"/>
    <w:rsid w:val="00306254"/>
    <w:rsid w:val="003220F7"/>
    <w:rsid w:val="00325216"/>
    <w:rsid w:val="003305E3"/>
    <w:rsid w:val="0033074D"/>
    <w:rsid w:val="00337215"/>
    <w:rsid w:val="00351B3E"/>
    <w:rsid w:val="00354FD1"/>
    <w:rsid w:val="00371D47"/>
    <w:rsid w:val="003721F3"/>
    <w:rsid w:val="00380E1D"/>
    <w:rsid w:val="003A192E"/>
    <w:rsid w:val="003B6556"/>
    <w:rsid w:val="003C5713"/>
    <w:rsid w:val="003C65DB"/>
    <w:rsid w:val="003D503E"/>
    <w:rsid w:val="003D57C8"/>
    <w:rsid w:val="003E7FC7"/>
    <w:rsid w:val="003F2D60"/>
    <w:rsid w:val="00400713"/>
    <w:rsid w:val="0040417E"/>
    <w:rsid w:val="0040758F"/>
    <w:rsid w:val="00450C49"/>
    <w:rsid w:val="0045693F"/>
    <w:rsid w:val="004668F5"/>
    <w:rsid w:val="00493288"/>
    <w:rsid w:val="00493B66"/>
    <w:rsid w:val="004A1B26"/>
    <w:rsid w:val="004A5F6A"/>
    <w:rsid w:val="004B4E77"/>
    <w:rsid w:val="004C637A"/>
    <w:rsid w:val="004C79C0"/>
    <w:rsid w:val="004E4395"/>
    <w:rsid w:val="004E5A4C"/>
    <w:rsid w:val="004E729A"/>
    <w:rsid w:val="00507FD2"/>
    <w:rsid w:val="00523AD4"/>
    <w:rsid w:val="00530700"/>
    <w:rsid w:val="00560FE5"/>
    <w:rsid w:val="00561F07"/>
    <w:rsid w:val="0057003F"/>
    <w:rsid w:val="005743CC"/>
    <w:rsid w:val="00576A48"/>
    <w:rsid w:val="00584C78"/>
    <w:rsid w:val="00590341"/>
    <w:rsid w:val="00590C62"/>
    <w:rsid w:val="00590F40"/>
    <w:rsid w:val="005A6110"/>
    <w:rsid w:val="005A7504"/>
    <w:rsid w:val="005C6C71"/>
    <w:rsid w:val="005D11EE"/>
    <w:rsid w:val="005D1C00"/>
    <w:rsid w:val="005D337B"/>
    <w:rsid w:val="005D5081"/>
    <w:rsid w:val="005E1799"/>
    <w:rsid w:val="005F043F"/>
    <w:rsid w:val="005F095B"/>
    <w:rsid w:val="005F7FE6"/>
    <w:rsid w:val="00604F7E"/>
    <w:rsid w:val="006066B9"/>
    <w:rsid w:val="0060774E"/>
    <w:rsid w:val="00613389"/>
    <w:rsid w:val="006162D0"/>
    <w:rsid w:val="00623376"/>
    <w:rsid w:val="006275B0"/>
    <w:rsid w:val="00634C9A"/>
    <w:rsid w:val="00640A8D"/>
    <w:rsid w:val="00642086"/>
    <w:rsid w:val="0064725E"/>
    <w:rsid w:val="00657C6E"/>
    <w:rsid w:val="00672C12"/>
    <w:rsid w:val="00676940"/>
    <w:rsid w:val="006771AD"/>
    <w:rsid w:val="00677A23"/>
    <w:rsid w:val="00681060"/>
    <w:rsid w:val="006876AB"/>
    <w:rsid w:val="0069297C"/>
    <w:rsid w:val="006B263F"/>
    <w:rsid w:val="006B651E"/>
    <w:rsid w:val="006B7C35"/>
    <w:rsid w:val="006B7EF4"/>
    <w:rsid w:val="006C23F3"/>
    <w:rsid w:val="006D3C0A"/>
    <w:rsid w:val="006F2E89"/>
    <w:rsid w:val="007010BF"/>
    <w:rsid w:val="00705733"/>
    <w:rsid w:val="00707CD5"/>
    <w:rsid w:val="00707DC1"/>
    <w:rsid w:val="00713FB5"/>
    <w:rsid w:val="007153EC"/>
    <w:rsid w:val="00717829"/>
    <w:rsid w:val="00723CAC"/>
    <w:rsid w:val="00726435"/>
    <w:rsid w:val="00726438"/>
    <w:rsid w:val="00733501"/>
    <w:rsid w:val="0073477A"/>
    <w:rsid w:val="00736E99"/>
    <w:rsid w:val="0075557A"/>
    <w:rsid w:val="00764E0A"/>
    <w:rsid w:val="007734F0"/>
    <w:rsid w:val="0077364F"/>
    <w:rsid w:val="007A0E20"/>
    <w:rsid w:val="007A49BC"/>
    <w:rsid w:val="007A5E75"/>
    <w:rsid w:val="007A5F88"/>
    <w:rsid w:val="007A6DE5"/>
    <w:rsid w:val="007C22B4"/>
    <w:rsid w:val="007C2F4A"/>
    <w:rsid w:val="007C5CC4"/>
    <w:rsid w:val="007C690B"/>
    <w:rsid w:val="007D2768"/>
    <w:rsid w:val="007E5138"/>
    <w:rsid w:val="007E646F"/>
    <w:rsid w:val="007E6FCA"/>
    <w:rsid w:val="008047EB"/>
    <w:rsid w:val="00806F5A"/>
    <w:rsid w:val="0080756F"/>
    <w:rsid w:val="008300ED"/>
    <w:rsid w:val="00830B3D"/>
    <w:rsid w:val="008369A1"/>
    <w:rsid w:val="008548BF"/>
    <w:rsid w:val="00887994"/>
    <w:rsid w:val="008D5321"/>
    <w:rsid w:val="008E320B"/>
    <w:rsid w:val="008E3FF2"/>
    <w:rsid w:val="008E5C2F"/>
    <w:rsid w:val="009032F8"/>
    <w:rsid w:val="00911125"/>
    <w:rsid w:val="0091115E"/>
    <w:rsid w:val="00915AFF"/>
    <w:rsid w:val="00924F97"/>
    <w:rsid w:val="00955AB4"/>
    <w:rsid w:val="00955B98"/>
    <w:rsid w:val="00956811"/>
    <w:rsid w:val="00963D66"/>
    <w:rsid w:val="00970B5E"/>
    <w:rsid w:val="00974897"/>
    <w:rsid w:val="00992A9D"/>
    <w:rsid w:val="009A1C5A"/>
    <w:rsid w:val="009B0E7F"/>
    <w:rsid w:val="009B21F1"/>
    <w:rsid w:val="009B3474"/>
    <w:rsid w:val="009C3A33"/>
    <w:rsid w:val="009C3C46"/>
    <w:rsid w:val="009C58CF"/>
    <w:rsid w:val="009D496C"/>
    <w:rsid w:val="009D720F"/>
    <w:rsid w:val="009E16E5"/>
    <w:rsid w:val="00A01DF5"/>
    <w:rsid w:val="00A055D5"/>
    <w:rsid w:val="00A3568E"/>
    <w:rsid w:val="00A51EA8"/>
    <w:rsid w:val="00A52871"/>
    <w:rsid w:val="00A549DF"/>
    <w:rsid w:val="00A74188"/>
    <w:rsid w:val="00A97432"/>
    <w:rsid w:val="00AB6FBB"/>
    <w:rsid w:val="00AC1436"/>
    <w:rsid w:val="00AC22B9"/>
    <w:rsid w:val="00AC41B7"/>
    <w:rsid w:val="00AE0653"/>
    <w:rsid w:val="00AE08BE"/>
    <w:rsid w:val="00B009CA"/>
    <w:rsid w:val="00B05A3D"/>
    <w:rsid w:val="00B14A64"/>
    <w:rsid w:val="00B33346"/>
    <w:rsid w:val="00B351B4"/>
    <w:rsid w:val="00B37665"/>
    <w:rsid w:val="00B4372F"/>
    <w:rsid w:val="00B461F5"/>
    <w:rsid w:val="00B47A95"/>
    <w:rsid w:val="00B50090"/>
    <w:rsid w:val="00B517FA"/>
    <w:rsid w:val="00B627BB"/>
    <w:rsid w:val="00B74BC1"/>
    <w:rsid w:val="00B75256"/>
    <w:rsid w:val="00B82722"/>
    <w:rsid w:val="00B90480"/>
    <w:rsid w:val="00B94C8E"/>
    <w:rsid w:val="00B976F6"/>
    <w:rsid w:val="00BB142F"/>
    <w:rsid w:val="00BB3F5E"/>
    <w:rsid w:val="00BB4025"/>
    <w:rsid w:val="00BB6286"/>
    <w:rsid w:val="00BC22B9"/>
    <w:rsid w:val="00BD07C5"/>
    <w:rsid w:val="00BD3AFD"/>
    <w:rsid w:val="00BD5E84"/>
    <w:rsid w:val="00BE078D"/>
    <w:rsid w:val="00BE58BD"/>
    <w:rsid w:val="00BE5BC4"/>
    <w:rsid w:val="00BE7576"/>
    <w:rsid w:val="00BF033F"/>
    <w:rsid w:val="00C10B2D"/>
    <w:rsid w:val="00C1144F"/>
    <w:rsid w:val="00C14BB0"/>
    <w:rsid w:val="00C23464"/>
    <w:rsid w:val="00C30CD2"/>
    <w:rsid w:val="00C34F65"/>
    <w:rsid w:val="00C4343F"/>
    <w:rsid w:val="00C4478F"/>
    <w:rsid w:val="00C56E1E"/>
    <w:rsid w:val="00C63A86"/>
    <w:rsid w:val="00C63E6A"/>
    <w:rsid w:val="00C76FE9"/>
    <w:rsid w:val="00C84118"/>
    <w:rsid w:val="00C90166"/>
    <w:rsid w:val="00C97BD7"/>
    <w:rsid w:val="00CB0EFE"/>
    <w:rsid w:val="00CB37FF"/>
    <w:rsid w:val="00CC49DC"/>
    <w:rsid w:val="00CC689D"/>
    <w:rsid w:val="00CE6E4A"/>
    <w:rsid w:val="00CF0881"/>
    <w:rsid w:val="00CF1E24"/>
    <w:rsid w:val="00CF6550"/>
    <w:rsid w:val="00D1633E"/>
    <w:rsid w:val="00D4431F"/>
    <w:rsid w:val="00D5296A"/>
    <w:rsid w:val="00D70414"/>
    <w:rsid w:val="00D71C19"/>
    <w:rsid w:val="00D81DE5"/>
    <w:rsid w:val="00D83013"/>
    <w:rsid w:val="00D86CA3"/>
    <w:rsid w:val="00D9307A"/>
    <w:rsid w:val="00D9336A"/>
    <w:rsid w:val="00DA0CD8"/>
    <w:rsid w:val="00DA64D1"/>
    <w:rsid w:val="00DA6BB2"/>
    <w:rsid w:val="00DB1F28"/>
    <w:rsid w:val="00DB5AF8"/>
    <w:rsid w:val="00DC30A6"/>
    <w:rsid w:val="00DC3DF0"/>
    <w:rsid w:val="00DE32EC"/>
    <w:rsid w:val="00DE7AEF"/>
    <w:rsid w:val="00DF2616"/>
    <w:rsid w:val="00DF34B2"/>
    <w:rsid w:val="00DF4839"/>
    <w:rsid w:val="00DF5DE9"/>
    <w:rsid w:val="00DF622A"/>
    <w:rsid w:val="00E03D13"/>
    <w:rsid w:val="00E06F39"/>
    <w:rsid w:val="00E11BD7"/>
    <w:rsid w:val="00E11CF2"/>
    <w:rsid w:val="00E217AF"/>
    <w:rsid w:val="00E24860"/>
    <w:rsid w:val="00E30DCB"/>
    <w:rsid w:val="00E35D99"/>
    <w:rsid w:val="00E363D1"/>
    <w:rsid w:val="00E8289B"/>
    <w:rsid w:val="00E829CB"/>
    <w:rsid w:val="00E8573A"/>
    <w:rsid w:val="00E86D7F"/>
    <w:rsid w:val="00EA1F80"/>
    <w:rsid w:val="00EA63E1"/>
    <w:rsid w:val="00EC4C9D"/>
    <w:rsid w:val="00EC74DC"/>
    <w:rsid w:val="00EF41BD"/>
    <w:rsid w:val="00EF7C46"/>
    <w:rsid w:val="00F03241"/>
    <w:rsid w:val="00F06753"/>
    <w:rsid w:val="00F15A92"/>
    <w:rsid w:val="00F205C0"/>
    <w:rsid w:val="00F2075B"/>
    <w:rsid w:val="00F218B6"/>
    <w:rsid w:val="00F27971"/>
    <w:rsid w:val="00F32289"/>
    <w:rsid w:val="00F3523D"/>
    <w:rsid w:val="00F44BAE"/>
    <w:rsid w:val="00F60A22"/>
    <w:rsid w:val="00F743D4"/>
    <w:rsid w:val="00F7554D"/>
    <w:rsid w:val="00F877FF"/>
    <w:rsid w:val="00F90E0B"/>
    <w:rsid w:val="00F93AA6"/>
    <w:rsid w:val="00F93FA2"/>
    <w:rsid w:val="00FB230B"/>
    <w:rsid w:val="00FB59F6"/>
    <w:rsid w:val="00FD6774"/>
    <w:rsid w:val="00FE208D"/>
    <w:rsid w:val="00FF0746"/>
    <w:rsid w:val="00FF3C1C"/>
    <w:rsid w:val="00FF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FA9C8EA"/>
  <w15:docId w15:val="{DC1863FE-C2C6-4AF7-8729-E91D7904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59"/>
    <w:rsid w:val="00FF6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2337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337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2.xlsx"/><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package" Target="embeddings/Microsoft_Excel_Worksheet1.xlsx"/><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sz="1800" b="1" i="0" baseline="0"/>
              <a:t>Маълумот дар бораи сатҳи шуғл</a:t>
            </a:r>
          </a:p>
        </c:rich>
      </c:tx>
      <c:overlay val="0"/>
    </c:title>
    <c:autoTitleDeleted val="0"/>
    <c:plotArea>
      <c:layout>
        <c:manualLayout>
          <c:layoutTarget val="inner"/>
          <c:xMode val="edge"/>
          <c:yMode val="edge"/>
          <c:x val="0.15773563730245652"/>
          <c:y val="0.19841627793630826"/>
          <c:w val="0.4219991908245378"/>
          <c:h val="0.69659222311520053"/>
        </c:manualLayout>
      </c:layout>
      <c:pieChart>
        <c:varyColors val="1"/>
        <c:ser>
          <c:idx val="0"/>
          <c:order val="0"/>
          <c:tx>
            <c:strRef>
              <c:f>Лист1!$B$1</c:f>
              <c:strCache>
                <c:ptCount val="1"/>
                <c:pt idx="0">
                  <c:v>Фоиз</c:v>
                </c:pt>
              </c:strCache>
            </c:strRef>
          </c:tx>
          <c:explosion val="1"/>
          <c:dLbls>
            <c:dLbl>
              <c:idx val="5"/>
              <c:delete val="1"/>
              <c:extLst>
                <c:ext xmlns:c15="http://schemas.microsoft.com/office/drawing/2012/chart" uri="{CE6537A1-D6FC-4f65-9D91-7224C49458BB}"/>
                <c:ext xmlns:c16="http://schemas.microsoft.com/office/drawing/2014/chart" uri="{C3380CC4-5D6E-409C-BE32-E72D297353CC}">
                  <c16:uniqueId val="{00000000-12A0-469C-A8A5-319F8AC6EC3A}"/>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5"/>
                <c:pt idx="0">
                  <c:v>Зиёиён  37 нафар</c:v>
                </c:pt>
                <c:pt idx="1">
                  <c:v>Кишоварзон 323 нафар</c:v>
                </c:pt>
                <c:pt idx="2">
                  <c:v>Кироякорҳо 36 нафар</c:v>
                </c:pt>
                <c:pt idx="3">
                  <c:v>Муҳоҷирон 28 нафар</c:v>
                </c:pt>
                <c:pt idx="4">
                  <c:v>Соҳибкорон  68 нафар</c:v>
                </c:pt>
              </c:strCache>
            </c:strRef>
          </c:cat>
          <c:val>
            <c:numRef>
              <c:f>Лист1!$B$2:$B$7</c:f>
              <c:numCache>
                <c:formatCode>General</c:formatCode>
                <c:ptCount val="6"/>
                <c:pt idx="0">
                  <c:v>37</c:v>
                </c:pt>
                <c:pt idx="1">
                  <c:v>323</c:v>
                </c:pt>
                <c:pt idx="2">
                  <c:v>36</c:v>
                </c:pt>
                <c:pt idx="3">
                  <c:v>28</c:v>
                </c:pt>
                <c:pt idx="4">
                  <c:v>68</c:v>
                </c:pt>
              </c:numCache>
            </c:numRef>
          </c:val>
          <c:extLst>
            <c:ext xmlns:c16="http://schemas.microsoft.com/office/drawing/2014/chart" uri="{C3380CC4-5D6E-409C-BE32-E72D297353CC}">
              <c16:uniqueId val="{00000005-1992-4CA1-AF61-5FA08EC6C2DC}"/>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5"/>
                <c:pt idx="0">
                  <c:v>Зиёиён  37 нафар</c:v>
                </c:pt>
                <c:pt idx="1">
                  <c:v>Кишоварзон 323 нафар</c:v>
                </c:pt>
                <c:pt idx="2">
                  <c:v>Кироякорҳо 36 нафар</c:v>
                </c:pt>
                <c:pt idx="3">
                  <c:v>Муҳоҷирон 28 нафар</c:v>
                </c:pt>
                <c:pt idx="4">
                  <c:v>Соҳибкорон  68 нафар</c:v>
                </c:pt>
              </c:strCache>
            </c:strRef>
          </c:cat>
          <c:val>
            <c:numRef>
              <c:f>Лист1!$C$2:$C$7</c:f>
              <c:numCache>
                <c:formatCode>General</c:formatCode>
                <c:ptCount val="6"/>
              </c:numCache>
            </c:numRef>
          </c:val>
          <c:extLst>
            <c:ext xmlns:c16="http://schemas.microsoft.com/office/drawing/2014/chart" uri="{C3380CC4-5D6E-409C-BE32-E72D297353CC}">
              <c16:uniqueId val="{00000006-1992-4CA1-AF61-5FA08EC6C2DC}"/>
            </c:ext>
          </c:extLst>
        </c:ser>
        <c:dLbls>
          <c:showLegendKey val="0"/>
          <c:showVal val="0"/>
          <c:showCatName val="0"/>
          <c:showSerName val="0"/>
          <c:showPercent val="1"/>
          <c:showBubbleSize val="0"/>
          <c:showLeaderLines val="1"/>
        </c:dLbls>
        <c:firstSliceAng val="103"/>
      </c:pieChart>
    </c:plotArea>
    <c:legend>
      <c:legendPos val="r"/>
      <c:legendEntry>
        <c:idx val="5"/>
        <c:delete val="1"/>
      </c:legendEntry>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sz="1800" b="1" i="0" u="none" strike="noStrike" baseline="0">
                <a:latin typeface="Times New Roman" pitchFamily="18" charset="0"/>
                <a:cs typeface="Times New Roman" pitchFamily="18" charset="0"/>
              </a:rPr>
              <a:t>Сатҳи маълумотнокии аъзоёни ҷомеа</a:t>
            </a:r>
            <a:endParaRPr lang="ru-RU">
              <a:latin typeface="Times New Roman" pitchFamily="18" charset="0"/>
              <a:cs typeface="Times New Roman" pitchFamily="18" charset="0"/>
            </a:endParaRPr>
          </a:p>
        </c:rich>
      </c:tx>
      <c:overlay val="0"/>
    </c:title>
    <c:autoTitleDeleted val="0"/>
    <c:plotArea>
      <c:layout>
        <c:manualLayout>
          <c:layoutTarget val="inner"/>
          <c:xMode val="edge"/>
          <c:yMode val="edge"/>
          <c:x val="0.13570939049285546"/>
          <c:y val="0.16902262217222846"/>
          <c:w val="0.46414953339165937"/>
          <c:h val="0.79568491438570277"/>
        </c:manualLayout>
      </c:layout>
      <c:pieChart>
        <c:varyColors val="1"/>
        <c:ser>
          <c:idx val="0"/>
          <c:order val="0"/>
          <c:tx>
            <c:strRef>
              <c:f>Лист1!$B$1</c:f>
              <c:strCache>
                <c:ptCount val="1"/>
                <c:pt idx="0">
                  <c:v>Фоиз</c:v>
                </c:pt>
              </c:strCache>
            </c:strRef>
          </c:tx>
          <c:dLbls>
            <c:dLbl>
              <c:idx val="5"/>
              <c:delete val="1"/>
              <c:extLst>
                <c:ext xmlns:c15="http://schemas.microsoft.com/office/drawing/2012/chart" uri="{CE6537A1-D6FC-4f65-9D91-7224C49458BB}"/>
                <c:ext xmlns:c16="http://schemas.microsoft.com/office/drawing/2014/chart" uri="{C3380CC4-5D6E-409C-BE32-E72D297353CC}">
                  <c16:uniqueId val="{00000000-096A-425F-92B2-88E88FAAAE14}"/>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Олӣ   41 нафар</c:v>
                </c:pt>
                <c:pt idx="1">
                  <c:v>Миёнаи касбӣ  112 нафар</c:v>
                </c:pt>
                <c:pt idx="2">
                  <c:v>Миёнаи умумӣ  507  нафар</c:v>
                </c:pt>
                <c:pt idx="3">
                  <c:v>Маълумоти асосӣ  32  нафар</c:v>
                </c:pt>
                <c:pt idx="4">
                  <c:v>Маълумоти ибтидоӣ 13 нафар</c:v>
                </c:pt>
              </c:strCache>
            </c:strRef>
          </c:cat>
          <c:val>
            <c:numRef>
              <c:f>Лист1!$B$2:$B$7</c:f>
              <c:numCache>
                <c:formatCode>General</c:formatCode>
                <c:ptCount val="6"/>
                <c:pt idx="0">
                  <c:v>41</c:v>
                </c:pt>
                <c:pt idx="1">
                  <c:v>112</c:v>
                </c:pt>
                <c:pt idx="2">
                  <c:v>507</c:v>
                </c:pt>
                <c:pt idx="3">
                  <c:v>32</c:v>
                </c:pt>
                <c:pt idx="4">
                  <c:v>13</c:v>
                </c:pt>
              </c:numCache>
            </c:numRef>
          </c:val>
          <c:extLs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Олӣ   41 нафар</c:v>
                </c:pt>
                <c:pt idx="1">
                  <c:v>Миёнаи касбӣ  112 нафар</c:v>
                </c:pt>
                <c:pt idx="2">
                  <c:v>Миёнаи умумӣ  507  нафар</c:v>
                </c:pt>
                <c:pt idx="3">
                  <c:v>Маълумоти асосӣ  32  нафар</c:v>
                </c:pt>
                <c:pt idx="4">
                  <c:v>Маълумоти ибтидоӣ 13 нафар</c:v>
                </c:pt>
              </c:strCache>
            </c:strRef>
          </c:cat>
          <c:val>
            <c:numRef>
              <c:f>Лист1!$C$2:$C$7</c:f>
              <c:numCache>
                <c:formatCode>General</c:formatCode>
                <c:ptCount val="6"/>
              </c:numCache>
            </c:numRef>
          </c:val>
          <c:extLs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Олӣ   41 нафар</c:v>
                </c:pt>
                <c:pt idx="1">
                  <c:v>Миёнаи касбӣ  112 нафар</c:v>
                </c:pt>
                <c:pt idx="2">
                  <c:v>Миёнаи умумӣ  507  нафар</c:v>
                </c:pt>
                <c:pt idx="3">
                  <c:v>Маълумоти асосӣ  32  нафар</c:v>
                </c:pt>
                <c:pt idx="4">
                  <c:v>Маълумоти ибтидоӣ 13 нафар</c:v>
                </c:pt>
              </c:strCache>
            </c:strRef>
          </c:cat>
          <c:val>
            <c:numRef>
              <c:f>Лист1!$D$2:$D$7</c:f>
              <c:numCache>
                <c:formatCode>General</c:formatCode>
                <c:ptCount val="6"/>
              </c:numCache>
            </c:numRef>
          </c:val>
          <c:extLst>
            <c:ext xmlns:c16="http://schemas.microsoft.com/office/drawing/2014/chart" uri="{C3380CC4-5D6E-409C-BE32-E72D297353CC}">
              <c16:uniqueId val="{00000003-9998-42D6-9803-FBAFE3F14415}"/>
            </c:ext>
          </c:extLst>
        </c:ser>
        <c:dLbls>
          <c:showLegendKey val="0"/>
          <c:showVal val="0"/>
          <c:showCatName val="0"/>
          <c:showSerName val="0"/>
          <c:showPercent val="1"/>
          <c:showBubbleSize val="0"/>
          <c:showLeaderLines val="0"/>
        </c:dLbls>
        <c:firstSliceAng val="292"/>
      </c:pieChart>
    </c:plotArea>
    <c:legend>
      <c:legendPos val="r"/>
      <c:legendEntry>
        <c:idx val="5"/>
        <c:delete val="1"/>
      </c:legendEntry>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Нишондиҳандаҳои камбизоатӣ ва гурӯҳбандии сокинони ҷомеа</a:t>
            </a:r>
          </a:p>
        </c:rich>
      </c:tx>
      <c:overlay val="0"/>
    </c:title>
    <c:autoTitleDeleted val="0"/>
    <c:view3D>
      <c:rotX val="90"/>
      <c:rotY val="90"/>
      <c:rAngAx val="0"/>
    </c:view3D>
    <c:floor>
      <c:thickness val="0"/>
    </c:floor>
    <c:sideWall>
      <c:thickness val="0"/>
    </c:sideWall>
    <c:backWall>
      <c:thickness val="0"/>
    </c:backWall>
    <c:plotArea>
      <c:layout>
        <c:manualLayout>
          <c:layoutTarget val="inner"/>
          <c:xMode val="edge"/>
          <c:yMode val="edge"/>
          <c:x val="6.4933006325029047E-2"/>
          <c:y val="0.24312006348043705"/>
          <c:w val="0.50906398175637635"/>
          <c:h val="0.61422498931819736"/>
        </c:manualLayout>
      </c:layout>
      <c:pie3DChart>
        <c:varyColors val="1"/>
        <c:ser>
          <c:idx val="0"/>
          <c:order val="0"/>
          <c:tx>
            <c:strRef>
              <c:f>Лист1!$B$1</c:f>
              <c:strCache>
                <c:ptCount val="1"/>
                <c:pt idx="0">
                  <c:v>Продажи</c:v>
                </c:pt>
              </c:strCache>
            </c:strRef>
          </c:tx>
          <c:dLbls>
            <c:dLbl>
              <c:idx val="3"/>
              <c:tx>
                <c:rich>
                  <a:bodyPr/>
                  <a:lstStyle/>
                  <a:p>
                    <a:endParaRPr lang="en-US"/>
                  </a:p>
                  <a:p>
                    <a:endParaRPr lang="en-US"/>
                  </a:p>
                </c:rich>
              </c:tx>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12BE-412D-A9FC-3C6BA3ACE5F6}"/>
                </c:ext>
              </c:extLst>
            </c:dLbl>
            <c:spPr>
              <a:noFill/>
              <a:ln>
                <a:noFill/>
              </a:ln>
              <a:effectLst/>
            </c:spPr>
            <c:showLegendKey val="0"/>
            <c:showVal val="0"/>
            <c:showCatName val="0"/>
            <c:showSerName val="0"/>
            <c:showPercent val="1"/>
            <c:showBubbleSize val="0"/>
            <c:separator>
</c:separator>
            <c:showLeaderLines val="1"/>
            <c:extLst>
              <c:ext xmlns:c15="http://schemas.microsoft.com/office/drawing/2012/chart" uri="{CE6537A1-D6FC-4f65-9D91-7224C49458BB}"/>
            </c:extLst>
          </c:dLbls>
          <c:cat>
            <c:strRef>
              <c:f>Лист1!$A$2:$A$5</c:f>
              <c:strCache>
                <c:ptCount val="3"/>
                <c:pt idx="0">
                  <c:v>Сарвартмандон  4 хонавода</c:v>
                </c:pt>
                <c:pt idx="1">
                  <c:v>Миёнаҳолон   133  хонавода</c:v>
                </c:pt>
                <c:pt idx="2">
                  <c:v>Камбизоатҳо  21 хонавода</c:v>
                </c:pt>
              </c:strCache>
            </c:strRef>
          </c:cat>
          <c:val>
            <c:numRef>
              <c:f>Лист1!$B$2:$B$5</c:f>
              <c:numCache>
                <c:formatCode>General</c:formatCode>
                <c:ptCount val="4"/>
                <c:pt idx="0">
                  <c:v>4</c:v>
                </c:pt>
                <c:pt idx="1">
                  <c:v>133</c:v>
                </c:pt>
                <c:pt idx="2">
                  <c:v>21</c:v>
                </c:pt>
                <c:pt idx="3">
                  <c:v>0</c:v>
                </c:pt>
              </c:numCache>
            </c:numRef>
          </c:val>
          <c:extLst>
            <c:ext xmlns:c16="http://schemas.microsoft.com/office/drawing/2014/chart" uri="{C3380CC4-5D6E-409C-BE32-E72D297353CC}">
              <c16:uniqueId val="{00000002-12BE-412D-A9FC-3C6BA3ACE5F6}"/>
            </c:ext>
          </c:extLst>
        </c:ser>
        <c:dLbls>
          <c:showLegendKey val="0"/>
          <c:showVal val="0"/>
          <c:showCatName val="0"/>
          <c:showSerName val="0"/>
          <c:showPercent val="1"/>
          <c:showBubbleSize val="0"/>
          <c:showLeaderLines val="1"/>
        </c:dLbls>
      </c:pie3DChart>
    </c:plotArea>
    <c:legend>
      <c:legendPos val="r"/>
      <c:legendEntry>
        <c:idx val="3"/>
        <c:delete val="1"/>
      </c:legendEntry>
      <c:layout>
        <c:manualLayout>
          <c:xMode val="edge"/>
          <c:yMode val="edge"/>
          <c:x val="0.67363607417925264"/>
          <c:y val="0.41651345907342985"/>
          <c:w val="0.31264179682457732"/>
          <c:h val="0.24573252762009401"/>
        </c:manualLayout>
      </c:layou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Сат</a:t>
            </a:r>
            <a:r>
              <a:rPr lang="ru-RU" sz="1800" b="1" i="0" u="none" strike="noStrike" baseline="0"/>
              <a:t>ҳ</a:t>
            </a:r>
            <a:r>
              <a:rPr lang="ru-RU">
                <a:latin typeface="Times New Roman" pitchFamily="18" charset="0"/>
                <a:cs typeface="Times New Roman" pitchFamily="18" charset="0"/>
              </a:rPr>
              <a:t>и камбизоат</a:t>
            </a:r>
            <a:r>
              <a:rPr lang="ru-RU" sz="1800" b="1" i="0" u="none" strike="noStrike" baseline="0"/>
              <a:t>ӣ</a:t>
            </a:r>
            <a:endParaRPr lang="ru-RU">
              <a:latin typeface="Times New Roman" pitchFamily="18" charset="0"/>
              <a:cs typeface="Times New Roman" pitchFamily="18" charset="0"/>
            </a:endParaRPr>
          </a:p>
        </c:rich>
      </c:tx>
      <c:overlay val="0"/>
    </c:title>
    <c:autoTitleDeleted val="0"/>
    <c:plotArea>
      <c:layout>
        <c:manualLayout>
          <c:layoutTarget val="inner"/>
          <c:xMode val="edge"/>
          <c:yMode val="edge"/>
          <c:x val="0.13363486941181532"/>
          <c:y val="0.16646028835436702"/>
          <c:w val="0.44411255970052926"/>
          <c:h val="0.74221551073239134"/>
        </c:manualLayout>
      </c:layout>
      <c:pieChart>
        <c:varyColors val="1"/>
        <c:ser>
          <c:idx val="0"/>
          <c:order val="0"/>
          <c:tx>
            <c:strRef>
              <c:f>Лист1!$B$1</c:f>
              <c:strCache>
                <c:ptCount val="1"/>
                <c:pt idx="0">
                  <c:v>Камбизоатхо</c:v>
                </c:pt>
              </c:strCache>
            </c:strRef>
          </c:tx>
          <c:dLbls>
            <c:dLbl>
              <c:idx val="3"/>
              <c:delete val="1"/>
              <c:extLst>
                <c:ext xmlns:c15="http://schemas.microsoft.com/office/drawing/2012/chart" uri="{CE6537A1-D6FC-4f65-9D91-7224C49458BB}"/>
                <c:ext xmlns:c16="http://schemas.microsoft.com/office/drawing/2014/chart" uri="{C3380CC4-5D6E-409C-BE32-E72D297353CC}">
                  <c16:uniqueId val="{00000000-F5B8-41C2-8EA4-B6C6A00D1BAD}"/>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3"/>
                <c:pt idx="0">
                  <c:v>Камбизоати доро  8 хонавода</c:v>
                </c:pt>
                <c:pt idx="1">
                  <c:v>Камбизоати миёна  4  хонавода</c:v>
                </c:pt>
                <c:pt idx="2">
                  <c:v>Камбизоати қашшоқ   9  хонавода</c:v>
                </c:pt>
              </c:strCache>
            </c:strRef>
          </c:cat>
          <c:val>
            <c:numRef>
              <c:f>Лист1!$B$2:$B$5</c:f>
              <c:numCache>
                <c:formatCode>General</c:formatCode>
                <c:ptCount val="4"/>
                <c:pt idx="0">
                  <c:v>8</c:v>
                </c:pt>
                <c:pt idx="1">
                  <c:v>9</c:v>
                </c:pt>
                <c:pt idx="2">
                  <c:v>4</c:v>
                </c:pt>
              </c:numCache>
            </c:numRef>
          </c:val>
          <c:extLst>
            <c:ext xmlns:c16="http://schemas.microsoft.com/office/drawing/2014/chart" uri="{C3380CC4-5D6E-409C-BE32-E72D297353CC}">
              <c16:uniqueId val="{00000002-45E6-45D9-9224-68A31E972F27}"/>
            </c:ext>
          </c:extLst>
        </c:ser>
        <c:dLbls>
          <c:showLegendKey val="0"/>
          <c:showVal val="0"/>
          <c:showCatName val="0"/>
          <c:showSerName val="0"/>
          <c:showPercent val="1"/>
          <c:showBubbleSize val="0"/>
          <c:showLeaderLines val="1"/>
        </c:dLbls>
        <c:firstSliceAng val="279"/>
      </c:pieChart>
    </c:plotArea>
    <c:legend>
      <c:legendPos val="r"/>
      <c:legendEntry>
        <c:idx val="3"/>
        <c:delete val="1"/>
      </c:legendEntry>
      <c:layout>
        <c:manualLayout>
          <c:xMode val="edge"/>
          <c:yMode val="edge"/>
          <c:x val="0.63013519211737989"/>
          <c:y val="0.38662377202849918"/>
          <c:w val="0.35562996428725208"/>
          <c:h val="0.29726358177830531"/>
        </c:manualLayout>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1416</TotalTime>
  <Pages>15</Pages>
  <Words>3271</Words>
  <Characters>18649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SHODI</cp:lastModifiedBy>
  <cp:revision>683</cp:revision>
  <dcterms:created xsi:type="dcterms:W3CDTF">2022-03-02T05:25:00Z</dcterms:created>
  <dcterms:modified xsi:type="dcterms:W3CDTF">2022-05-19T11:10:00Z</dcterms:modified>
</cp:coreProperties>
</file>